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1AB" w:rsidRDefault="00D10CCE" w:rsidP="00DA1BF3">
      <w:pPr>
        <w:jc w:val="center"/>
        <w:rPr>
          <w:b/>
          <w:sz w:val="44"/>
        </w:rPr>
      </w:pPr>
      <w:r>
        <w:rPr>
          <w:rFonts w:hint="eastAsia"/>
          <w:b/>
          <w:sz w:val="44"/>
        </w:rPr>
        <w:t>投</w:t>
      </w:r>
      <w:r w:rsidR="0075543A" w:rsidRPr="00D10BC8">
        <w:rPr>
          <w:rFonts w:hint="eastAsia"/>
          <w:b/>
          <w:sz w:val="44"/>
        </w:rPr>
        <w:t xml:space="preserve"> </w:t>
      </w:r>
      <w:r w:rsidR="008A6ADD" w:rsidRPr="00D10BC8">
        <w:rPr>
          <w:rFonts w:hint="eastAsia"/>
          <w:b/>
          <w:sz w:val="44"/>
        </w:rPr>
        <w:t>标</w:t>
      </w:r>
      <w:r w:rsidR="0075543A" w:rsidRPr="00D10BC8">
        <w:rPr>
          <w:rFonts w:hint="eastAsia"/>
          <w:b/>
          <w:sz w:val="44"/>
        </w:rPr>
        <w:t xml:space="preserve"> </w:t>
      </w:r>
      <w:r w:rsidR="008A6ADD" w:rsidRPr="00D10BC8">
        <w:rPr>
          <w:rFonts w:hint="eastAsia"/>
          <w:b/>
          <w:sz w:val="44"/>
        </w:rPr>
        <w:t>须</w:t>
      </w:r>
      <w:r w:rsidR="0075543A" w:rsidRPr="00D10BC8">
        <w:rPr>
          <w:rFonts w:hint="eastAsia"/>
          <w:b/>
          <w:sz w:val="44"/>
        </w:rPr>
        <w:t xml:space="preserve"> </w:t>
      </w:r>
      <w:r w:rsidR="008A6ADD" w:rsidRPr="00D10BC8">
        <w:rPr>
          <w:rFonts w:hint="eastAsia"/>
          <w:b/>
          <w:sz w:val="44"/>
        </w:rPr>
        <w:t>知</w:t>
      </w:r>
    </w:p>
    <w:p w:rsidR="00DA1BF3" w:rsidRDefault="00DA1BF3" w:rsidP="00DA1BF3">
      <w:pPr>
        <w:jc w:val="center"/>
        <w:rPr>
          <w:b/>
          <w:sz w:val="24"/>
        </w:rPr>
      </w:pPr>
    </w:p>
    <w:p w:rsidR="00F33B8A" w:rsidRPr="00AF622C" w:rsidRDefault="0057765A" w:rsidP="00AF622C">
      <w:pPr>
        <w:spacing w:line="480" w:lineRule="exact"/>
        <w:ind w:firstLineChars="200" w:firstLine="420"/>
        <w:rPr>
          <w:rFonts w:asciiTheme="minorEastAsia" w:hAnsiTheme="minorEastAsia"/>
          <w:szCs w:val="21"/>
        </w:rPr>
      </w:pPr>
      <w:r w:rsidRPr="00AF622C">
        <w:rPr>
          <w:rFonts w:asciiTheme="minorEastAsia" w:hAnsiTheme="minorEastAsia" w:hint="eastAsia"/>
          <w:szCs w:val="21"/>
        </w:rPr>
        <w:t>为</w:t>
      </w:r>
      <w:r w:rsidR="00094DEC" w:rsidRPr="00AF622C">
        <w:rPr>
          <w:rFonts w:asciiTheme="minorEastAsia" w:hAnsiTheme="minorEastAsia" w:hint="eastAsia"/>
          <w:szCs w:val="21"/>
        </w:rPr>
        <w:t>保证招投标</w:t>
      </w:r>
      <w:r w:rsidR="003C12E7" w:rsidRPr="00AF622C">
        <w:rPr>
          <w:rFonts w:asciiTheme="minorEastAsia" w:hAnsiTheme="minorEastAsia" w:hint="eastAsia"/>
          <w:szCs w:val="21"/>
        </w:rPr>
        <w:t>过程更加高效、公平、公正，</w:t>
      </w:r>
      <w:r w:rsidR="00094DEC" w:rsidRPr="00AF622C">
        <w:rPr>
          <w:rFonts w:asciiTheme="minorEastAsia" w:hAnsiTheme="minorEastAsia" w:hint="eastAsia"/>
          <w:szCs w:val="21"/>
        </w:rPr>
        <w:t>我单位</w:t>
      </w:r>
      <w:r w:rsidR="003C12E7" w:rsidRPr="00AF622C">
        <w:rPr>
          <w:rFonts w:asciiTheme="minorEastAsia" w:hAnsiTheme="minorEastAsia" w:hint="eastAsia"/>
          <w:szCs w:val="21"/>
        </w:rPr>
        <w:t>特</w:t>
      </w:r>
      <w:r w:rsidR="00094DEC" w:rsidRPr="00AF622C">
        <w:rPr>
          <w:rFonts w:asciiTheme="minorEastAsia" w:hAnsiTheme="minorEastAsia" w:hint="eastAsia"/>
          <w:szCs w:val="21"/>
        </w:rPr>
        <w:t>成立评标委员会</w:t>
      </w:r>
      <w:r w:rsidR="007A2AED" w:rsidRPr="00AF622C">
        <w:rPr>
          <w:rFonts w:asciiTheme="minorEastAsia" w:hAnsiTheme="minorEastAsia" w:hint="eastAsia"/>
          <w:szCs w:val="21"/>
        </w:rPr>
        <w:t>负责此次项目管理工作</w:t>
      </w:r>
      <w:r w:rsidR="00094DEC" w:rsidRPr="00AF622C">
        <w:rPr>
          <w:rFonts w:asciiTheme="minorEastAsia" w:hAnsiTheme="minorEastAsia" w:hint="eastAsia"/>
          <w:szCs w:val="21"/>
        </w:rPr>
        <w:t>，</w:t>
      </w:r>
      <w:r w:rsidR="00F33B8A" w:rsidRPr="00AF622C">
        <w:rPr>
          <w:rFonts w:asciiTheme="minorEastAsia" w:hAnsiTheme="minorEastAsia" w:hint="eastAsia"/>
          <w:szCs w:val="21"/>
        </w:rPr>
        <w:t>凡</w:t>
      </w:r>
      <w:r w:rsidR="00094DEC" w:rsidRPr="00AF622C">
        <w:rPr>
          <w:rFonts w:asciiTheme="minorEastAsia" w:hAnsiTheme="minorEastAsia" w:hint="eastAsia"/>
          <w:szCs w:val="21"/>
        </w:rPr>
        <w:t>有意参加本次招标活动的投标人，均须知悉以下信息及投标文件编制规范，</w:t>
      </w:r>
      <w:r w:rsidR="00F33B8A" w:rsidRPr="00AF622C">
        <w:rPr>
          <w:rFonts w:asciiTheme="minorEastAsia" w:hAnsiTheme="minorEastAsia" w:hint="eastAsia"/>
          <w:szCs w:val="21"/>
        </w:rPr>
        <w:t>具体如下</w:t>
      </w:r>
      <w:r w:rsidR="00094DEC" w:rsidRPr="00AF622C">
        <w:rPr>
          <w:rFonts w:asciiTheme="minorEastAsia" w:hAnsiTheme="minorEastAsia" w:hint="eastAsia"/>
          <w:szCs w:val="21"/>
        </w:rPr>
        <w:t>。</w:t>
      </w:r>
    </w:p>
    <w:p w:rsidR="00094DEC" w:rsidRPr="00AF622C" w:rsidRDefault="00AF622C" w:rsidP="00AF622C">
      <w:pPr>
        <w:spacing w:line="480" w:lineRule="exact"/>
        <w:ind w:firstLineChars="200" w:firstLine="422"/>
        <w:rPr>
          <w:rFonts w:asciiTheme="minorEastAsia" w:hAnsiTheme="minorEastAsia"/>
          <w:b/>
          <w:szCs w:val="21"/>
        </w:rPr>
      </w:pPr>
      <w:r w:rsidRPr="00AF622C">
        <w:rPr>
          <w:rFonts w:asciiTheme="minorEastAsia" w:hAnsiTheme="minorEastAsia" w:hint="eastAsia"/>
          <w:b/>
          <w:szCs w:val="21"/>
        </w:rPr>
        <w:t>一、</w:t>
      </w:r>
      <w:r w:rsidR="00094DEC" w:rsidRPr="00AF622C">
        <w:rPr>
          <w:rFonts w:asciiTheme="minorEastAsia" w:hAnsiTheme="minorEastAsia" w:hint="eastAsia"/>
          <w:b/>
          <w:szCs w:val="21"/>
        </w:rPr>
        <w:t>项目概况</w:t>
      </w:r>
    </w:p>
    <w:p w:rsidR="00D74648" w:rsidRDefault="005B7CB8" w:rsidP="00D74648">
      <w:pPr>
        <w:widowControl/>
        <w:spacing w:line="500" w:lineRule="exact"/>
        <w:ind w:firstLine="480"/>
        <w:jc w:val="left"/>
        <w:rPr>
          <w:rFonts w:asciiTheme="minorEastAsia" w:hAnsiTheme="minorEastAsia" w:hint="eastAsia"/>
          <w:szCs w:val="21"/>
        </w:rPr>
      </w:pPr>
      <w:r>
        <w:rPr>
          <w:rFonts w:asciiTheme="minorEastAsia" w:hAnsiTheme="minorEastAsia" w:hint="eastAsia"/>
          <w:szCs w:val="21"/>
        </w:rPr>
        <w:t>2019年</w:t>
      </w:r>
      <w:r w:rsidR="00094DEC" w:rsidRPr="00AF622C">
        <w:rPr>
          <w:rFonts w:asciiTheme="minorEastAsia" w:hAnsiTheme="minorEastAsia" w:hint="eastAsia"/>
          <w:szCs w:val="21"/>
        </w:rPr>
        <w:t>度</w:t>
      </w:r>
      <w:r>
        <w:rPr>
          <w:rFonts w:asciiTheme="minorEastAsia" w:hAnsiTheme="minorEastAsia" w:hint="eastAsia"/>
          <w:szCs w:val="21"/>
        </w:rPr>
        <w:t>的</w:t>
      </w:r>
      <w:r w:rsidR="00B9050F">
        <w:rPr>
          <w:rFonts w:asciiTheme="minorEastAsia" w:hAnsiTheme="minorEastAsia" w:hint="eastAsia"/>
          <w:szCs w:val="21"/>
        </w:rPr>
        <w:t>包装耗材采购</w:t>
      </w:r>
      <w:r w:rsidR="00D74648">
        <w:rPr>
          <w:rFonts w:asciiTheme="minorEastAsia" w:hAnsiTheme="minorEastAsia" w:hint="eastAsia"/>
          <w:szCs w:val="21"/>
        </w:rPr>
        <w:t>（包含不限于后</w:t>
      </w:r>
      <w:proofErr w:type="gramStart"/>
      <w:r w:rsidR="00D74648">
        <w:rPr>
          <w:rFonts w:asciiTheme="minorEastAsia" w:hAnsiTheme="minorEastAsia" w:hint="eastAsia"/>
          <w:szCs w:val="21"/>
        </w:rPr>
        <w:t>述材料</w:t>
      </w:r>
      <w:proofErr w:type="gramEnd"/>
      <w:r w:rsidR="00D74648">
        <w:rPr>
          <w:rFonts w:asciiTheme="minorEastAsia" w:hAnsiTheme="minorEastAsia" w:hint="eastAsia"/>
          <w:szCs w:val="21"/>
        </w:rPr>
        <w:t>与规格，）</w:t>
      </w:r>
      <w:r w:rsidR="00B9050F">
        <w:rPr>
          <w:rFonts w:asciiTheme="minorEastAsia" w:hAnsiTheme="minorEastAsia" w:hint="eastAsia"/>
          <w:szCs w:val="21"/>
        </w:rPr>
        <w:t>：</w:t>
      </w:r>
      <w:r w:rsidR="00D74648">
        <w:rPr>
          <w:rFonts w:asciiTheme="minorEastAsia" w:hAnsiTheme="minorEastAsia" w:hint="eastAsia"/>
          <w:szCs w:val="21"/>
        </w:rPr>
        <w:t>三复合、五复合包装纸规格以787*1092为主，</w:t>
      </w:r>
      <w:r w:rsidR="00D74648" w:rsidRPr="00D74648">
        <w:rPr>
          <w:rFonts w:asciiTheme="minorEastAsia" w:hAnsiTheme="minorEastAsia" w:hint="eastAsia"/>
          <w:szCs w:val="21"/>
        </w:rPr>
        <w:t>牛皮纸</w:t>
      </w:r>
      <w:r w:rsidR="00D74648">
        <w:rPr>
          <w:rFonts w:asciiTheme="minorEastAsia" w:hAnsiTheme="minorEastAsia" w:hint="eastAsia"/>
          <w:szCs w:val="21"/>
        </w:rPr>
        <w:t>（787*1300）</w:t>
      </w:r>
      <w:r w:rsidR="00D74648" w:rsidRPr="00D74648">
        <w:rPr>
          <w:rFonts w:asciiTheme="minorEastAsia" w:hAnsiTheme="minorEastAsia" w:hint="eastAsia"/>
          <w:szCs w:val="21"/>
        </w:rPr>
        <w:t>、珍珠棉</w:t>
      </w:r>
      <w:r w:rsidR="00D74648">
        <w:rPr>
          <w:rFonts w:asciiTheme="minorEastAsia" w:hAnsiTheme="minorEastAsia" w:hint="eastAsia"/>
          <w:szCs w:val="21"/>
        </w:rPr>
        <w:t>600*1000（2-5毫米）</w:t>
      </w:r>
      <w:r w:rsidR="00D74648" w:rsidRPr="00D74648">
        <w:rPr>
          <w:rFonts w:asciiTheme="minorEastAsia" w:hAnsiTheme="minorEastAsia" w:hint="eastAsia"/>
          <w:szCs w:val="21"/>
        </w:rPr>
        <w:t>、打包带、</w:t>
      </w:r>
      <w:r w:rsidR="00D74648">
        <w:rPr>
          <w:rFonts w:asciiTheme="minorEastAsia" w:hAnsiTheme="minorEastAsia" w:hint="eastAsia"/>
          <w:szCs w:val="21"/>
        </w:rPr>
        <w:t>打包机</w:t>
      </w:r>
      <w:r w:rsidR="00D74648" w:rsidRPr="00D74648">
        <w:rPr>
          <w:rFonts w:asciiTheme="minorEastAsia" w:hAnsiTheme="minorEastAsia" w:hint="eastAsia"/>
          <w:szCs w:val="21"/>
        </w:rPr>
        <w:t>（含维护）、快递袋及包装垫纸等相关</w:t>
      </w:r>
      <w:r w:rsidR="00D74648">
        <w:rPr>
          <w:rFonts w:asciiTheme="minorEastAsia" w:hAnsiTheme="minorEastAsia" w:hint="eastAsia"/>
          <w:szCs w:val="21"/>
        </w:rPr>
        <w:t>图书的包装</w:t>
      </w:r>
      <w:r w:rsidR="00D74648" w:rsidRPr="00D74648">
        <w:rPr>
          <w:rFonts w:asciiTheme="minorEastAsia" w:hAnsiTheme="minorEastAsia" w:hint="eastAsia"/>
          <w:szCs w:val="21"/>
        </w:rPr>
        <w:t>耗材</w:t>
      </w:r>
      <w:r w:rsidR="00D74648">
        <w:rPr>
          <w:rFonts w:asciiTheme="minorEastAsia" w:hAnsiTheme="minorEastAsia" w:hint="eastAsia"/>
          <w:szCs w:val="21"/>
        </w:rPr>
        <w:t>。</w:t>
      </w:r>
    </w:p>
    <w:p w:rsidR="00094DEC" w:rsidRPr="00AF622C" w:rsidRDefault="00D74648" w:rsidP="00D74648">
      <w:pPr>
        <w:widowControl/>
        <w:spacing w:line="500" w:lineRule="exact"/>
        <w:ind w:firstLineChars="150" w:firstLine="316"/>
        <w:jc w:val="left"/>
        <w:rPr>
          <w:rFonts w:asciiTheme="minorEastAsia" w:hAnsiTheme="minorEastAsia"/>
          <w:szCs w:val="21"/>
        </w:rPr>
      </w:pPr>
      <w:r>
        <w:rPr>
          <w:rFonts w:asciiTheme="minorEastAsia" w:hAnsiTheme="minorEastAsia" w:hint="eastAsia"/>
          <w:b/>
          <w:szCs w:val="21"/>
        </w:rPr>
        <w:t>二、</w:t>
      </w:r>
      <w:r w:rsidR="00094DEC" w:rsidRPr="00AF622C">
        <w:rPr>
          <w:rFonts w:asciiTheme="minorEastAsia" w:hAnsiTheme="minorEastAsia" w:hint="eastAsia"/>
          <w:b/>
          <w:szCs w:val="21"/>
        </w:rPr>
        <w:t>时间和地点</w:t>
      </w:r>
    </w:p>
    <w:p w:rsidR="00AF622C" w:rsidRPr="00AF622C" w:rsidRDefault="00AF622C" w:rsidP="00AF622C">
      <w:pPr>
        <w:pStyle w:val="a5"/>
        <w:spacing w:line="480" w:lineRule="exact"/>
        <w:ind w:left="360" w:firstLineChars="0" w:firstLine="0"/>
        <w:rPr>
          <w:rFonts w:asciiTheme="minorEastAsia" w:hAnsiTheme="minorEastAsia"/>
          <w:szCs w:val="21"/>
        </w:rPr>
      </w:pPr>
      <w:r w:rsidRPr="00AF622C">
        <w:rPr>
          <w:rFonts w:asciiTheme="minorEastAsia" w:hAnsiTheme="minorEastAsia" w:hint="eastAsia"/>
          <w:szCs w:val="21"/>
        </w:rPr>
        <w:t>开标评标时间：</w:t>
      </w:r>
      <w:r w:rsidR="00E51FE1" w:rsidRPr="00AF622C">
        <w:rPr>
          <w:rFonts w:asciiTheme="minorEastAsia" w:hAnsiTheme="minorEastAsia" w:hint="eastAsia"/>
          <w:szCs w:val="21"/>
        </w:rPr>
        <w:t>201</w:t>
      </w:r>
      <w:r w:rsidR="00A26A8A">
        <w:rPr>
          <w:rFonts w:asciiTheme="minorEastAsia" w:hAnsiTheme="minorEastAsia" w:hint="eastAsia"/>
          <w:szCs w:val="21"/>
        </w:rPr>
        <w:t>9</w:t>
      </w:r>
      <w:r w:rsidR="00E51FE1" w:rsidRPr="00AF622C">
        <w:rPr>
          <w:rFonts w:asciiTheme="minorEastAsia" w:hAnsiTheme="minorEastAsia" w:hint="eastAsia"/>
          <w:szCs w:val="21"/>
        </w:rPr>
        <w:t>年</w:t>
      </w:r>
      <w:r w:rsidR="00D74648">
        <w:rPr>
          <w:rFonts w:asciiTheme="minorEastAsia" w:hAnsiTheme="minorEastAsia" w:hint="eastAsia"/>
          <w:szCs w:val="21"/>
        </w:rPr>
        <w:t>4</w:t>
      </w:r>
      <w:r w:rsidR="00E51FE1" w:rsidRPr="00AF622C">
        <w:rPr>
          <w:rFonts w:asciiTheme="minorEastAsia" w:hAnsiTheme="minorEastAsia" w:hint="eastAsia"/>
          <w:szCs w:val="21"/>
        </w:rPr>
        <w:t>月</w:t>
      </w:r>
      <w:r w:rsidR="00D74648">
        <w:rPr>
          <w:rFonts w:asciiTheme="minorEastAsia" w:hAnsiTheme="minorEastAsia" w:hint="eastAsia"/>
          <w:szCs w:val="21"/>
        </w:rPr>
        <w:t>中</w:t>
      </w:r>
      <w:r w:rsidR="00A26A8A">
        <w:rPr>
          <w:rFonts w:asciiTheme="minorEastAsia" w:hAnsiTheme="minorEastAsia" w:hint="eastAsia"/>
          <w:szCs w:val="21"/>
        </w:rPr>
        <w:t>旬</w:t>
      </w:r>
    </w:p>
    <w:p w:rsidR="00094DEC" w:rsidRPr="00AF622C" w:rsidRDefault="005751EF" w:rsidP="00AF622C">
      <w:pPr>
        <w:pStyle w:val="a5"/>
        <w:spacing w:line="480" w:lineRule="exact"/>
        <w:ind w:left="360" w:firstLineChars="0" w:firstLine="0"/>
        <w:rPr>
          <w:rFonts w:asciiTheme="minorEastAsia" w:hAnsiTheme="minorEastAsia"/>
          <w:szCs w:val="21"/>
        </w:rPr>
      </w:pPr>
      <w:r>
        <w:rPr>
          <w:rFonts w:asciiTheme="minorEastAsia" w:hAnsiTheme="minorEastAsia" w:hint="eastAsia"/>
          <w:szCs w:val="21"/>
        </w:rPr>
        <w:t>开标地点：北京市西直门南大街16号</w:t>
      </w:r>
    </w:p>
    <w:p w:rsidR="00094DEC" w:rsidRDefault="00B50B60" w:rsidP="00AF622C">
      <w:pPr>
        <w:pStyle w:val="a5"/>
        <w:spacing w:line="480" w:lineRule="exact"/>
        <w:ind w:left="360" w:firstLineChars="0" w:firstLine="0"/>
        <w:rPr>
          <w:rFonts w:asciiTheme="minorEastAsia" w:hAnsiTheme="minorEastAsia" w:hint="eastAsia"/>
          <w:szCs w:val="21"/>
        </w:rPr>
      </w:pPr>
      <w:r>
        <w:rPr>
          <w:rFonts w:asciiTheme="minorEastAsia" w:hAnsiTheme="minorEastAsia" w:hint="eastAsia"/>
          <w:szCs w:val="21"/>
        </w:rPr>
        <w:t>交货</w:t>
      </w:r>
      <w:r w:rsidR="00094DEC" w:rsidRPr="00AF622C">
        <w:rPr>
          <w:rFonts w:asciiTheme="minorEastAsia" w:hAnsiTheme="minorEastAsia" w:hint="eastAsia"/>
          <w:szCs w:val="21"/>
        </w:rPr>
        <w:t>地点：河北省三河燕郊镇小石各庄村西北京科学技术出版社有限公司库房。</w:t>
      </w:r>
    </w:p>
    <w:p w:rsidR="00D74648" w:rsidRPr="00AF622C" w:rsidRDefault="00D74648" w:rsidP="00AF622C">
      <w:pPr>
        <w:pStyle w:val="a5"/>
        <w:spacing w:line="480" w:lineRule="exact"/>
        <w:ind w:left="360" w:firstLineChars="0" w:firstLine="0"/>
        <w:rPr>
          <w:rFonts w:asciiTheme="minorEastAsia" w:hAnsiTheme="minorEastAsia"/>
          <w:szCs w:val="21"/>
        </w:rPr>
      </w:pPr>
      <w:r>
        <w:rPr>
          <w:rFonts w:asciiTheme="minorEastAsia" w:hAnsiTheme="minorEastAsia" w:hint="eastAsia"/>
          <w:szCs w:val="21"/>
        </w:rPr>
        <w:t>交货方式：</w:t>
      </w:r>
      <w:r w:rsidR="007B0CCE">
        <w:rPr>
          <w:rFonts w:asciiTheme="minorEastAsia" w:hAnsiTheme="minorEastAsia" w:hint="eastAsia"/>
          <w:szCs w:val="21"/>
        </w:rPr>
        <w:t>合同期限一年，</w:t>
      </w:r>
      <w:r>
        <w:rPr>
          <w:rFonts w:asciiTheme="minorEastAsia" w:hAnsiTheme="minorEastAsia" w:hint="eastAsia"/>
          <w:szCs w:val="21"/>
        </w:rPr>
        <w:t>分批订货，分批结算。</w:t>
      </w:r>
    </w:p>
    <w:p w:rsidR="00094DEC" w:rsidRPr="00AF622C" w:rsidRDefault="00094DEC" w:rsidP="00AF622C">
      <w:pPr>
        <w:spacing w:line="480" w:lineRule="exact"/>
        <w:ind w:firstLineChars="196" w:firstLine="413"/>
        <w:rPr>
          <w:rFonts w:asciiTheme="minorEastAsia" w:hAnsiTheme="minorEastAsia"/>
          <w:b/>
          <w:szCs w:val="21"/>
        </w:rPr>
      </w:pPr>
      <w:r w:rsidRPr="00AF622C">
        <w:rPr>
          <w:rFonts w:asciiTheme="minorEastAsia" w:hAnsiTheme="minorEastAsia" w:hint="eastAsia"/>
          <w:b/>
          <w:szCs w:val="21"/>
        </w:rPr>
        <w:t>三、投标文件</w:t>
      </w:r>
      <w:r w:rsidR="00F02EA8">
        <w:rPr>
          <w:rFonts w:asciiTheme="minorEastAsia" w:hAnsiTheme="minorEastAsia" w:hint="eastAsia"/>
          <w:b/>
          <w:szCs w:val="21"/>
        </w:rPr>
        <w:t>组成</w:t>
      </w:r>
    </w:p>
    <w:p w:rsidR="002177B1" w:rsidRPr="00AF622C" w:rsidRDefault="002177B1" w:rsidP="00AF622C">
      <w:pPr>
        <w:spacing w:line="480" w:lineRule="exact"/>
        <w:ind w:firstLineChars="200" w:firstLine="420"/>
        <w:rPr>
          <w:rFonts w:asciiTheme="minorEastAsia" w:hAnsiTheme="minorEastAsia"/>
          <w:szCs w:val="21"/>
        </w:rPr>
      </w:pPr>
      <w:r w:rsidRPr="00AF622C">
        <w:rPr>
          <w:rFonts w:asciiTheme="minorEastAsia" w:hAnsiTheme="minorEastAsia" w:hint="eastAsia"/>
          <w:szCs w:val="21"/>
        </w:rPr>
        <w:t>投标文件应包含以下内容，</w:t>
      </w:r>
      <w:r w:rsidR="00FE0385" w:rsidRPr="00AF622C">
        <w:rPr>
          <w:rFonts w:asciiTheme="minorEastAsia" w:hAnsiTheme="minorEastAsia" w:hint="eastAsia"/>
          <w:szCs w:val="21"/>
        </w:rPr>
        <w:t>评标委员会将根据以下主要内容按照确定的规则和标准，采取记名方式给投标人打分，最后确定中标人。</w:t>
      </w:r>
    </w:p>
    <w:p w:rsidR="00094DEC" w:rsidRPr="00AF622C" w:rsidRDefault="00A5133C" w:rsidP="00AF622C">
      <w:pPr>
        <w:spacing w:line="480" w:lineRule="exact"/>
        <w:ind w:firstLineChars="196" w:firstLine="413"/>
        <w:rPr>
          <w:rFonts w:asciiTheme="minorEastAsia" w:hAnsiTheme="minorEastAsia"/>
          <w:b/>
          <w:szCs w:val="21"/>
        </w:rPr>
      </w:pPr>
      <w:r>
        <w:rPr>
          <w:rFonts w:asciiTheme="minorEastAsia" w:hAnsiTheme="minorEastAsia" w:hint="eastAsia"/>
          <w:b/>
          <w:szCs w:val="21"/>
        </w:rPr>
        <w:t>1.规范要求</w:t>
      </w:r>
    </w:p>
    <w:p w:rsidR="00094DEC" w:rsidRDefault="00A5133C" w:rsidP="00A5133C">
      <w:pPr>
        <w:spacing w:line="480" w:lineRule="exact"/>
        <w:ind w:firstLineChars="200" w:firstLine="420"/>
        <w:rPr>
          <w:rFonts w:asciiTheme="minorEastAsia" w:hAnsiTheme="minorEastAsia"/>
          <w:szCs w:val="21"/>
        </w:rPr>
      </w:pPr>
      <w:r>
        <w:rPr>
          <w:rFonts w:asciiTheme="minorEastAsia" w:hAnsiTheme="minorEastAsia" w:hint="eastAsia"/>
          <w:szCs w:val="21"/>
        </w:rPr>
        <w:t>投标人按《招标公告</w:t>
      </w:r>
      <w:r w:rsidRPr="00A5133C">
        <w:rPr>
          <w:rFonts w:asciiTheme="minorEastAsia" w:hAnsiTheme="minorEastAsia" w:hint="eastAsia"/>
          <w:szCs w:val="21"/>
        </w:rPr>
        <w:t>》的具体要求提交投标材料，投标人自行承担投标所产生的全部费用</w:t>
      </w:r>
      <w:r w:rsidR="00F02EA8">
        <w:rPr>
          <w:rFonts w:asciiTheme="minorEastAsia" w:hAnsiTheme="minorEastAsia" w:hint="eastAsia"/>
          <w:szCs w:val="21"/>
        </w:rPr>
        <w:t>，并提供《投标承诺书》</w:t>
      </w:r>
      <w:r w:rsidRPr="00A5133C">
        <w:rPr>
          <w:rFonts w:asciiTheme="minorEastAsia" w:hAnsiTheme="minorEastAsia" w:hint="eastAsia"/>
          <w:szCs w:val="21"/>
        </w:rPr>
        <w:t>。投标人应当保证其材料和其它相关信息真实完整，因提供虚假材料、信息等影响本次招标的，我单位将其列入不良行为信息名单，1至3年内禁止参加我单位的招投标活动</w:t>
      </w:r>
    </w:p>
    <w:p w:rsidR="005751EF" w:rsidRPr="00AF622C" w:rsidRDefault="005751EF" w:rsidP="005751EF">
      <w:pPr>
        <w:spacing w:line="480" w:lineRule="exact"/>
        <w:ind w:firstLineChars="196" w:firstLine="413"/>
        <w:rPr>
          <w:rFonts w:asciiTheme="minorEastAsia" w:hAnsiTheme="minorEastAsia"/>
          <w:b/>
          <w:szCs w:val="21"/>
        </w:rPr>
      </w:pPr>
      <w:r>
        <w:rPr>
          <w:rFonts w:asciiTheme="minorEastAsia" w:hAnsiTheme="minorEastAsia" w:hint="eastAsia"/>
          <w:b/>
          <w:szCs w:val="21"/>
        </w:rPr>
        <w:t>2.资质材料</w:t>
      </w:r>
      <w:r w:rsidRPr="00AF622C">
        <w:rPr>
          <w:rFonts w:asciiTheme="minorEastAsia" w:hAnsiTheme="minorEastAsia"/>
          <w:b/>
          <w:szCs w:val="21"/>
        </w:rPr>
        <w:t xml:space="preserve"> </w:t>
      </w:r>
    </w:p>
    <w:p w:rsidR="005751EF" w:rsidRPr="005751EF" w:rsidRDefault="005751EF" w:rsidP="005751EF">
      <w:pPr>
        <w:spacing w:line="480" w:lineRule="exact"/>
        <w:ind w:firstLineChars="200" w:firstLine="420"/>
        <w:rPr>
          <w:rFonts w:asciiTheme="minorEastAsia" w:hAnsiTheme="minorEastAsia"/>
          <w:szCs w:val="21"/>
        </w:rPr>
      </w:pPr>
      <w:r w:rsidRPr="005751EF">
        <w:rPr>
          <w:rFonts w:asciiTheme="minorEastAsia" w:hAnsiTheme="minorEastAsia" w:hint="eastAsia"/>
          <w:szCs w:val="21"/>
        </w:rPr>
        <w:t>投标人应提供：①营业执照、税务登记证、组织机构代码证(三证合一)；②法人或授权代表身份证(复印件)；③相关材料</w:t>
      </w:r>
      <w:r w:rsidR="00D74648">
        <w:rPr>
          <w:rFonts w:asciiTheme="minorEastAsia" w:hAnsiTheme="minorEastAsia" w:hint="eastAsia"/>
          <w:szCs w:val="21"/>
        </w:rPr>
        <w:t>耗材</w:t>
      </w:r>
      <w:r w:rsidRPr="005751EF">
        <w:rPr>
          <w:rFonts w:asciiTheme="minorEastAsia" w:hAnsiTheme="minorEastAsia" w:hint="eastAsia"/>
          <w:szCs w:val="21"/>
        </w:rPr>
        <w:t>生产销售的资质等证书；④投标人认为有必要提供的声明及文件。</w:t>
      </w:r>
    </w:p>
    <w:p w:rsidR="002177B1" w:rsidRPr="00AF622C" w:rsidRDefault="005751EF" w:rsidP="00AF622C">
      <w:pPr>
        <w:spacing w:line="480" w:lineRule="exact"/>
        <w:ind w:firstLineChars="196" w:firstLine="413"/>
        <w:rPr>
          <w:rFonts w:asciiTheme="minorEastAsia" w:hAnsiTheme="minorEastAsia"/>
          <w:szCs w:val="21"/>
        </w:rPr>
      </w:pPr>
      <w:r>
        <w:rPr>
          <w:rFonts w:asciiTheme="minorEastAsia" w:hAnsiTheme="minorEastAsia" w:hint="eastAsia"/>
          <w:b/>
          <w:szCs w:val="21"/>
        </w:rPr>
        <w:t>3</w:t>
      </w:r>
      <w:r w:rsidR="002177B1" w:rsidRPr="00AF622C">
        <w:rPr>
          <w:rFonts w:asciiTheme="minorEastAsia" w:hAnsiTheme="minorEastAsia" w:hint="eastAsia"/>
          <w:b/>
          <w:szCs w:val="21"/>
        </w:rPr>
        <w:t>.报价</w:t>
      </w:r>
    </w:p>
    <w:p w:rsidR="002177B1" w:rsidRPr="00AF622C" w:rsidRDefault="002177B1" w:rsidP="00AF622C">
      <w:pPr>
        <w:spacing w:line="480" w:lineRule="exact"/>
        <w:ind w:firstLineChars="200" w:firstLine="420"/>
        <w:rPr>
          <w:rFonts w:asciiTheme="minorEastAsia" w:hAnsiTheme="minorEastAsia"/>
          <w:szCs w:val="21"/>
        </w:rPr>
      </w:pPr>
      <w:r w:rsidRPr="00AF622C">
        <w:rPr>
          <w:rFonts w:asciiTheme="minorEastAsia" w:hAnsiTheme="minorEastAsia" w:hint="eastAsia"/>
          <w:szCs w:val="21"/>
        </w:rPr>
        <w:t>（1</w:t>
      </w:r>
      <w:r w:rsidR="00B50B60">
        <w:rPr>
          <w:rFonts w:asciiTheme="minorEastAsia" w:hAnsiTheme="minorEastAsia" w:hint="eastAsia"/>
          <w:szCs w:val="21"/>
        </w:rPr>
        <w:t>）投标人</w:t>
      </w:r>
      <w:r w:rsidR="00A5133C">
        <w:rPr>
          <w:rFonts w:asciiTheme="minorEastAsia" w:hAnsiTheme="minorEastAsia" w:hint="eastAsia"/>
          <w:szCs w:val="21"/>
        </w:rPr>
        <w:t>应提供</w:t>
      </w:r>
      <w:r w:rsidR="00D74648">
        <w:rPr>
          <w:rFonts w:asciiTheme="minorEastAsia" w:hAnsiTheme="minorEastAsia" w:hint="eastAsia"/>
          <w:szCs w:val="21"/>
        </w:rPr>
        <w:t>不同规格材质的</w:t>
      </w:r>
      <w:r w:rsidR="00A5133C">
        <w:rPr>
          <w:rFonts w:asciiTheme="minorEastAsia" w:hAnsiTheme="minorEastAsia" w:hint="eastAsia"/>
          <w:szCs w:val="21"/>
        </w:rPr>
        <w:t>相关样品</w:t>
      </w:r>
      <w:r w:rsidR="00D74648">
        <w:rPr>
          <w:rFonts w:asciiTheme="minorEastAsia" w:hAnsiTheme="minorEastAsia" w:hint="eastAsia"/>
          <w:szCs w:val="21"/>
        </w:rPr>
        <w:t>，并</w:t>
      </w:r>
      <w:r w:rsidR="00B50B60">
        <w:rPr>
          <w:rFonts w:asciiTheme="minorEastAsia" w:hAnsiTheme="minorEastAsia" w:hint="eastAsia"/>
          <w:szCs w:val="21"/>
        </w:rPr>
        <w:t>给出明确</w:t>
      </w:r>
      <w:r w:rsidR="00D74648">
        <w:rPr>
          <w:rFonts w:asciiTheme="minorEastAsia" w:hAnsiTheme="minorEastAsia" w:hint="eastAsia"/>
          <w:szCs w:val="21"/>
        </w:rPr>
        <w:t>详细</w:t>
      </w:r>
      <w:r w:rsidR="00B50B60">
        <w:rPr>
          <w:rFonts w:asciiTheme="minorEastAsia" w:hAnsiTheme="minorEastAsia" w:hint="eastAsia"/>
          <w:szCs w:val="21"/>
        </w:rPr>
        <w:t>的</w:t>
      </w:r>
      <w:r w:rsidRPr="00AF622C">
        <w:rPr>
          <w:rFonts w:asciiTheme="minorEastAsia" w:hAnsiTheme="minorEastAsia" w:hint="eastAsia"/>
          <w:szCs w:val="21"/>
        </w:rPr>
        <w:t>报价，如果给出的报</w:t>
      </w:r>
      <w:r w:rsidRPr="00AF622C">
        <w:rPr>
          <w:rFonts w:asciiTheme="minorEastAsia" w:hAnsiTheme="minorEastAsia" w:hint="eastAsia"/>
          <w:szCs w:val="21"/>
        </w:rPr>
        <w:lastRenderedPageBreak/>
        <w:t>价存在区间范围的，以低价确定为报价。</w:t>
      </w:r>
    </w:p>
    <w:p w:rsidR="002177B1" w:rsidRPr="00AF622C" w:rsidRDefault="002177B1" w:rsidP="00AF622C">
      <w:pPr>
        <w:spacing w:line="480" w:lineRule="exact"/>
        <w:ind w:firstLineChars="200" w:firstLine="420"/>
        <w:rPr>
          <w:rFonts w:asciiTheme="minorEastAsia" w:hAnsiTheme="minorEastAsia"/>
          <w:szCs w:val="21"/>
        </w:rPr>
      </w:pPr>
      <w:r w:rsidRPr="00AF622C">
        <w:rPr>
          <w:rFonts w:asciiTheme="minorEastAsia" w:hAnsiTheme="minorEastAsia" w:hint="eastAsia"/>
          <w:szCs w:val="21"/>
        </w:rPr>
        <w:t>（2）投标人必须对</w:t>
      </w:r>
      <w:r w:rsidR="00B50B60">
        <w:rPr>
          <w:rFonts w:asciiTheme="minorEastAsia" w:hAnsiTheme="minorEastAsia" w:hint="eastAsia"/>
          <w:szCs w:val="21"/>
        </w:rPr>
        <w:t>全年供应</w:t>
      </w:r>
      <w:r w:rsidRPr="00AF622C">
        <w:rPr>
          <w:rFonts w:asciiTheme="minorEastAsia" w:hAnsiTheme="minorEastAsia" w:hint="eastAsia"/>
          <w:szCs w:val="21"/>
        </w:rPr>
        <w:t>进行报价，只</w:t>
      </w:r>
      <w:proofErr w:type="gramStart"/>
      <w:r w:rsidRPr="00AF622C">
        <w:rPr>
          <w:rFonts w:asciiTheme="minorEastAsia" w:hAnsiTheme="minorEastAsia" w:hint="eastAsia"/>
          <w:szCs w:val="21"/>
        </w:rPr>
        <w:t>投其中</w:t>
      </w:r>
      <w:proofErr w:type="gramEnd"/>
      <w:r w:rsidRPr="00AF622C">
        <w:rPr>
          <w:rFonts w:asciiTheme="minorEastAsia" w:hAnsiTheme="minorEastAsia" w:hint="eastAsia"/>
          <w:szCs w:val="21"/>
        </w:rPr>
        <w:t>部分</w:t>
      </w:r>
      <w:r w:rsidR="00D74648">
        <w:rPr>
          <w:rFonts w:asciiTheme="minorEastAsia" w:hAnsiTheme="minorEastAsia" w:hint="eastAsia"/>
          <w:szCs w:val="21"/>
        </w:rPr>
        <w:t>时间段的</w:t>
      </w:r>
      <w:r w:rsidRPr="00AF622C">
        <w:rPr>
          <w:rFonts w:asciiTheme="minorEastAsia" w:hAnsiTheme="minorEastAsia" w:hint="eastAsia"/>
          <w:szCs w:val="21"/>
        </w:rPr>
        <w:t>投标文件无效。</w:t>
      </w:r>
    </w:p>
    <w:p w:rsidR="002177B1" w:rsidRPr="00AF622C" w:rsidRDefault="002177B1" w:rsidP="00AF622C">
      <w:pPr>
        <w:spacing w:line="480" w:lineRule="exact"/>
        <w:ind w:firstLineChars="200" w:firstLine="420"/>
        <w:rPr>
          <w:rFonts w:asciiTheme="minorEastAsia" w:hAnsiTheme="minorEastAsia"/>
          <w:szCs w:val="21"/>
        </w:rPr>
      </w:pPr>
      <w:r w:rsidRPr="00AF622C">
        <w:rPr>
          <w:rFonts w:asciiTheme="minorEastAsia" w:hAnsiTheme="minorEastAsia" w:hint="eastAsia"/>
          <w:szCs w:val="21"/>
        </w:rPr>
        <w:t>（3）价格可以按</w:t>
      </w:r>
      <w:r w:rsidR="00B50B60">
        <w:rPr>
          <w:rFonts w:asciiTheme="minorEastAsia" w:hAnsiTheme="minorEastAsia" w:hint="eastAsia"/>
          <w:szCs w:val="21"/>
        </w:rPr>
        <w:t>不同类型、供应批次</w:t>
      </w:r>
      <w:r w:rsidRPr="00AF622C">
        <w:rPr>
          <w:rFonts w:asciiTheme="minorEastAsia" w:hAnsiTheme="minorEastAsia" w:hint="eastAsia"/>
          <w:szCs w:val="21"/>
        </w:rPr>
        <w:t>分别填写，也可</w:t>
      </w:r>
      <w:r w:rsidR="00B50B60">
        <w:rPr>
          <w:rFonts w:asciiTheme="minorEastAsia" w:hAnsiTheme="minorEastAsia" w:hint="eastAsia"/>
          <w:szCs w:val="21"/>
        </w:rPr>
        <w:t>统一报价，无论何</w:t>
      </w:r>
      <w:r w:rsidRPr="00AF622C">
        <w:rPr>
          <w:rFonts w:asciiTheme="minorEastAsia" w:hAnsiTheme="minorEastAsia" w:hint="eastAsia"/>
          <w:szCs w:val="21"/>
        </w:rPr>
        <w:t>种方式的价格应都含</w:t>
      </w:r>
      <w:r w:rsidR="00B50B60">
        <w:rPr>
          <w:rFonts w:asciiTheme="minorEastAsia" w:hAnsiTheme="minorEastAsia" w:hint="eastAsia"/>
          <w:szCs w:val="21"/>
        </w:rPr>
        <w:t>税票、</w:t>
      </w:r>
      <w:r w:rsidRPr="00AF622C">
        <w:rPr>
          <w:rFonts w:asciiTheme="minorEastAsia" w:hAnsiTheme="minorEastAsia" w:hint="eastAsia"/>
          <w:szCs w:val="21"/>
        </w:rPr>
        <w:t>运费</w:t>
      </w:r>
      <w:r w:rsidR="005B7CB8">
        <w:rPr>
          <w:rFonts w:asciiTheme="minorEastAsia" w:hAnsiTheme="minorEastAsia" w:hint="eastAsia"/>
          <w:szCs w:val="21"/>
        </w:rPr>
        <w:t>、装卸</w:t>
      </w:r>
      <w:r w:rsidRPr="00AF622C">
        <w:rPr>
          <w:rFonts w:asciiTheme="minorEastAsia" w:hAnsiTheme="minorEastAsia" w:hint="eastAsia"/>
          <w:szCs w:val="21"/>
        </w:rPr>
        <w:t>等一切费用。</w:t>
      </w:r>
    </w:p>
    <w:p w:rsidR="00FE0385" w:rsidRPr="00AF622C" w:rsidRDefault="005751EF" w:rsidP="00AF622C">
      <w:pPr>
        <w:spacing w:line="480" w:lineRule="exact"/>
        <w:ind w:firstLineChars="196" w:firstLine="413"/>
        <w:rPr>
          <w:rFonts w:asciiTheme="minorEastAsia" w:hAnsiTheme="minorEastAsia"/>
          <w:szCs w:val="21"/>
        </w:rPr>
      </w:pPr>
      <w:r>
        <w:rPr>
          <w:rFonts w:asciiTheme="minorEastAsia" w:hAnsiTheme="minorEastAsia" w:hint="eastAsia"/>
          <w:b/>
          <w:szCs w:val="21"/>
        </w:rPr>
        <w:t>4</w:t>
      </w:r>
      <w:r w:rsidR="00AF622C">
        <w:rPr>
          <w:rFonts w:asciiTheme="minorEastAsia" w:hAnsiTheme="minorEastAsia" w:hint="eastAsia"/>
          <w:b/>
          <w:szCs w:val="21"/>
        </w:rPr>
        <w:t>.</w:t>
      </w:r>
      <w:r w:rsidR="005B7CB8">
        <w:rPr>
          <w:rFonts w:asciiTheme="minorEastAsia" w:hAnsiTheme="minorEastAsia" w:hint="eastAsia"/>
          <w:b/>
          <w:szCs w:val="21"/>
        </w:rPr>
        <w:t>供应</w:t>
      </w:r>
      <w:r w:rsidR="00FE0385" w:rsidRPr="00AF622C">
        <w:rPr>
          <w:rFonts w:asciiTheme="minorEastAsia" w:hAnsiTheme="minorEastAsia" w:hint="eastAsia"/>
          <w:b/>
          <w:szCs w:val="21"/>
        </w:rPr>
        <w:t>周期</w:t>
      </w:r>
    </w:p>
    <w:p w:rsidR="00FE0385" w:rsidRPr="00AF622C" w:rsidRDefault="00FE0385" w:rsidP="00A14C21">
      <w:pPr>
        <w:pStyle w:val="a5"/>
        <w:spacing w:line="480" w:lineRule="exact"/>
        <w:ind w:firstLineChars="250" w:firstLine="525"/>
        <w:rPr>
          <w:rFonts w:asciiTheme="minorEastAsia" w:hAnsiTheme="minorEastAsia"/>
          <w:szCs w:val="21"/>
        </w:rPr>
      </w:pPr>
      <w:r w:rsidRPr="00AF622C">
        <w:rPr>
          <w:rFonts w:asciiTheme="minorEastAsia" w:hAnsiTheme="minorEastAsia" w:hint="eastAsia"/>
          <w:szCs w:val="21"/>
        </w:rPr>
        <w:t>投标人应根据</w:t>
      </w:r>
      <w:r w:rsidR="005B7CB8">
        <w:rPr>
          <w:rFonts w:asciiTheme="minorEastAsia" w:hAnsiTheme="minorEastAsia" w:hint="eastAsia"/>
          <w:szCs w:val="21"/>
        </w:rPr>
        <w:t>中标后的合同协议，按规定时间（不超</w:t>
      </w:r>
      <w:r w:rsidR="005751EF">
        <w:rPr>
          <w:rFonts w:asciiTheme="minorEastAsia" w:hAnsiTheme="minorEastAsia" w:hint="eastAsia"/>
          <w:szCs w:val="21"/>
        </w:rPr>
        <w:t>7</w:t>
      </w:r>
      <w:r w:rsidR="005B7CB8">
        <w:rPr>
          <w:rFonts w:asciiTheme="minorEastAsia" w:hAnsiTheme="minorEastAsia" w:hint="eastAsia"/>
          <w:szCs w:val="21"/>
        </w:rPr>
        <w:t>天）需要的天数（以工作日计算，周六日及法定节假日不计在内），向招标单位进行交货。</w:t>
      </w:r>
    </w:p>
    <w:p w:rsidR="00FE0385" w:rsidRPr="00AF622C" w:rsidRDefault="005751EF" w:rsidP="00AF622C">
      <w:pPr>
        <w:spacing w:line="480" w:lineRule="exact"/>
        <w:ind w:firstLineChars="200" w:firstLine="422"/>
        <w:rPr>
          <w:rFonts w:asciiTheme="minorEastAsia" w:hAnsiTheme="minorEastAsia"/>
          <w:b/>
          <w:szCs w:val="21"/>
        </w:rPr>
      </w:pPr>
      <w:r>
        <w:rPr>
          <w:rFonts w:asciiTheme="minorEastAsia" w:hAnsiTheme="minorEastAsia" w:hint="eastAsia"/>
          <w:b/>
          <w:szCs w:val="21"/>
        </w:rPr>
        <w:t>5</w:t>
      </w:r>
      <w:r w:rsidR="00AF622C" w:rsidRPr="00AF622C">
        <w:rPr>
          <w:rFonts w:asciiTheme="minorEastAsia" w:hAnsiTheme="minorEastAsia" w:hint="eastAsia"/>
          <w:b/>
          <w:szCs w:val="21"/>
        </w:rPr>
        <w:t>.</w:t>
      </w:r>
      <w:r w:rsidR="00FE0385" w:rsidRPr="00AF622C">
        <w:rPr>
          <w:rFonts w:asciiTheme="minorEastAsia" w:hAnsiTheme="minorEastAsia" w:hint="eastAsia"/>
          <w:b/>
          <w:szCs w:val="21"/>
        </w:rPr>
        <w:t>其他文件</w:t>
      </w:r>
    </w:p>
    <w:p w:rsidR="00AF622C" w:rsidRDefault="00F02EA8" w:rsidP="00A14C21">
      <w:pPr>
        <w:spacing w:line="480" w:lineRule="exact"/>
        <w:ind w:firstLineChars="200" w:firstLine="420"/>
        <w:rPr>
          <w:rFonts w:asciiTheme="minorEastAsia" w:hAnsiTheme="minorEastAsia"/>
          <w:szCs w:val="21"/>
        </w:rPr>
      </w:pPr>
      <w:r>
        <w:rPr>
          <w:rFonts w:asciiTheme="minorEastAsia" w:hAnsiTheme="minorEastAsia" w:hint="eastAsia"/>
          <w:szCs w:val="21"/>
        </w:rPr>
        <w:t>投标人认为有必要提供的其他文件均可一并提供，如公司业绩及管理标准等。</w:t>
      </w:r>
      <w:r w:rsidRPr="00A14C21">
        <w:rPr>
          <w:rFonts w:asciiTheme="minorEastAsia" w:hAnsiTheme="minorEastAsia"/>
          <w:szCs w:val="21"/>
        </w:rPr>
        <w:t>投标人所作的一切有效补充、修改文件, 均被视为投标文件不可分割的部分。投标人应严格按照招标文件中规定的要求编制投标文件, 逐项逐条回答招标文件，可以增加说明或描述性文字。投标文件对招标文件未提出异议的条款, 均被视为接受和同意。</w:t>
      </w:r>
    </w:p>
    <w:p w:rsidR="00FE0385" w:rsidRPr="00AF622C" w:rsidRDefault="005751EF" w:rsidP="00AF622C">
      <w:pPr>
        <w:spacing w:line="480" w:lineRule="exact"/>
        <w:ind w:left="360"/>
        <w:rPr>
          <w:rFonts w:asciiTheme="minorEastAsia" w:hAnsiTheme="minorEastAsia"/>
          <w:szCs w:val="21"/>
        </w:rPr>
      </w:pPr>
      <w:r>
        <w:rPr>
          <w:rFonts w:asciiTheme="minorEastAsia" w:hAnsiTheme="minorEastAsia" w:hint="eastAsia"/>
          <w:szCs w:val="21"/>
        </w:rPr>
        <w:t>6</w:t>
      </w:r>
      <w:r w:rsidR="00AF622C">
        <w:rPr>
          <w:rFonts w:asciiTheme="minorEastAsia" w:hAnsiTheme="minorEastAsia" w:hint="eastAsia"/>
          <w:szCs w:val="21"/>
        </w:rPr>
        <w:t>.</w:t>
      </w:r>
      <w:r w:rsidR="00667CA9" w:rsidRPr="00AF622C">
        <w:rPr>
          <w:rFonts w:asciiTheme="minorEastAsia" w:hAnsiTheme="minorEastAsia" w:hint="eastAsia"/>
          <w:b/>
          <w:szCs w:val="21"/>
        </w:rPr>
        <w:t>投标</w:t>
      </w:r>
      <w:r w:rsidR="00944B6C" w:rsidRPr="00AF622C">
        <w:rPr>
          <w:rFonts w:asciiTheme="minorEastAsia" w:hAnsiTheme="minorEastAsia" w:hint="eastAsia"/>
          <w:b/>
          <w:szCs w:val="21"/>
        </w:rPr>
        <w:t>文件</w:t>
      </w:r>
      <w:r w:rsidR="00667CA9" w:rsidRPr="00AF622C">
        <w:rPr>
          <w:rFonts w:asciiTheme="minorEastAsia" w:hAnsiTheme="minorEastAsia" w:hint="eastAsia"/>
          <w:b/>
          <w:szCs w:val="21"/>
        </w:rPr>
        <w:t>格式</w:t>
      </w:r>
    </w:p>
    <w:p w:rsidR="00F02EA8" w:rsidRPr="00A14C21" w:rsidRDefault="00667CA9" w:rsidP="00A14C21">
      <w:pPr>
        <w:widowControl/>
        <w:wordWrap w:val="0"/>
        <w:spacing w:line="360" w:lineRule="auto"/>
        <w:ind w:left="225" w:right="225" w:firstLine="480"/>
        <w:jc w:val="left"/>
        <w:rPr>
          <w:rFonts w:asciiTheme="minorEastAsia" w:hAnsiTheme="minorEastAsia"/>
          <w:szCs w:val="21"/>
        </w:rPr>
      </w:pPr>
      <w:r w:rsidRPr="00AF622C">
        <w:rPr>
          <w:rFonts w:asciiTheme="minorEastAsia" w:hAnsiTheme="minorEastAsia" w:hint="eastAsia"/>
          <w:szCs w:val="21"/>
        </w:rPr>
        <w:t>投标</w:t>
      </w:r>
      <w:r w:rsidR="00944B6C" w:rsidRPr="00AF622C">
        <w:rPr>
          <w:rFonts w:asciiTheme="minorEastAsia" w:hAnsiTheme="minorEastAsia" w:hint="eastAsia"/>
          <w:szCs w:val="21"/>
        </w:rPr>
        <w:t>文件一般均应A4纸大小，每份材料盖投标人公章。投标文件应密封完好，密封处应加盖投标人公章。</w:t>
      </w:r>
      <w:r w:rsidR="00F02EA8" w:rsidRPr="00A14C21">
        <w:rPr>
          <w:rFonts w:asciiTheme="minorEastAsia" w:hAnsiTheme="minorEastAsia"/>
          <w:szCs w:val="21"/>
        </w:rPr>
        <w:t>包封上注明项目名称、投标人名址及“不准提前启封”字样。</w:t>
      </w:r>
    </w:p>
    <w:p w:rsidR="00A14C21" w:rsidRPr="00A14C21" w:rsidRDefault="005751EF" w:rsidP="00A14C21">
      <w:pPr>
        <w:spacing w:line="480" w:lineRule="exact"/>
        <w:ind w:left="360"/>
        <w:rPr>
          <w:rFonts w:asciiTheme="minorEastAsia" w:hAnsiTheme="minorEastAsia"/>
          <w:b/>
          <w:szCs w:val="21"/>
        </w:rPr>
      </w:pPr>
      <w:r>
        <w:rPr>
          <w:rFonts w:asciiTheme="minorEastAsia" w:hAnsiTheme="minorEastAsia" w:hint="eastAsia"/>
          <w:b/>
          <w:szCs w:val="21"/>
        </w:rPr>
        <w:t>7</w:t>
      </w:r>
      <w:r w:rsidR="00A14C21">
        <w:rPr>
          <w:rFonts w:asciiTheme="minorEastAsia" w:hAnsiTheme="minorEastAsia" w:hint="eastAsia"/>
          <w:b/>
          <w:szCs w:val="21"/>
        </w:rPr>
        <w:t>.</w:t>
      </w:r>
      <w:r w:rsidR="00A14C21" w:rsidRPr="00A14C21">
        <w:rPr>
          <w:rFonts w:asciiTheme="minorEastAsia" w:hAnsiTheme="minorEastAsia" w:hint="eastAsia"/>
          <w:b/>
          <w:szCs w:val="21"/>
        </w:rPr>
        <w:t>投标文件的一般要求</w:t>
      </w:r>
    </w:p>
    <w:p w:rsidR="009477DF" w:rsidRPr="00A14C21" w:rsidRDefault="00F31C41" w:rsidP="00A14C21">
      <w:pPr>
        <w:spacing w:line="360" w:lineRule="auto"/>
        <w:ind w:firstLine="480"/>
        <w:rPr>
          <w:rFonts w:asciiTheme="minorEastAsia" w:hAnsiTheme="minorEastAsia"/>
          <w:szCs w:val="21"/>
        </w:rPr>
      </w:pPr>
      <w:r>
        <w:rPr>
          <w:rFonts w:asciiTheme="minorEastAsia" w:hAnsiTheme="minorEastAsia" w:hint="eastAsia"/>
          <w:szCs w:val="21"/>
        </w:rPr>
        <w:t>投标人应递交一份正本、三</w:t>
      </w:r>
      <w:r w:rsidR="00A14C21" w:rsidRPr="00A14C21">
        <w:rPr>
          <w:rFonts w:asciiTheme="minorEastAsia" w:hAnsiTheme="minorEastAsia" w:hint="eastAsia"/>
          <w:szCs w:val="21"/>
        </w:rPr>
        <w:t>份副本的投标文件，并在每一份投标文件上明确注明“正本”和“副本”，一旦正本和副本发现差异，将以正本为准。投标文件正本和副本须打印并由投标人的法定代表人或其授权代表签字，后者须将“授权委托书”以书面形式附在投标文件中。除投标人对错处作必要修改外，投标文件中不许有加行、涂抹或改写。若有修改须</w:t>
      </w:r>
      <w:proofErr w:type="gramStart"/>
      <w:r w:rsidR="00A14C21" w:rsidRPr="00A14C21">
        <w:rPr>
          <w:rFonts w:asciiTheme="minorEastAsia" w:hAnsiTheme="minorEastAsia" w:hint="eastAsia"/>
          <w:szCs w:val="21"/>
        </w:rPr>
        <w:t>由签署</w:t>
      </w:r>
      <w:proofErr w:type="gramEnd"/>
      <w:r w:rsidR="00A14C21" w:rsidRPr="00A14C21">
        <w:rPr>
          <w:rFonts w:asciiTheme="minorEastAsia" w:hAnsiTheme="minorEastAsia" w:hint="eastAsia"/>
          <w:szCs w:val="21"/>
        </w:rPr>
        <w:t>投标文件人签字。</w:t>
      </w:r>
    </w:p>
    <w:p w:rsidR="00AF622C" w:rsidRPr="005751EF" w:rsidRDefault="00F33B8A" w:rsidP="00AF622C">
      <w:pPr>
        <w:pStyle w:val="a5"/>
        <w:numPr>
          <w:ilvl w:val="0"/>
          <w:numId w:val="10"/>
        </w:numPr>
        <w:spacing w:line="480" w:lineRule="exact"/>
        <w:ind w:firstLineChars="0"/>
        <w:rPr>
          <w:rFonts w:asciiTheme="minorEastAsia" w:hAnsiTheme="minorEastAsia"/>
          <w:szCs w:val="21"/>
        </w:rPr>
      </w:pPr>
      <w:r w:rsidRPr="00AF622C">
        <w:rPr>
          <w:rFonts w:asciiTheme="minorEastAsia" w:hAnsiTheme="minorEastAsia" w:hint="eastAsia"/>
          <w:b/>
          <w:szCs w:val="21"/>
        </w:rPr>
        <w:t>付款方式</w:t>
      </w:r>
    </w:p>
    <w:p w:rsidR="005751EF" w:rsidRPr="005751EF" w:rsidRDefault="005751EF" w:rsidP="005751EF">
      <w:pPr>
        <w:spacing w:line="360" w:lineRule="auto"/>
        <w:ind w:firstLine="480"/>
        <w:rPr>
          <w:rFonts w:asciiTheme="minorEastAsia" w:hAnsiTheme="minorEastAsia"/>
          <w:szCs w:val="21"/>
        </w:rPr>
      </w:pPr>
      <w:r w:rsidRPr="005751EF">
        <w:rPr>
          <w:rFonts w:asciiTheme="minorEastAsia" w:hAnsiTheme="minorEastAsia" w:hint="eastAsia"/>
          <w:szCs w:val="21"/>
        </w:rPr>
        <w:t>根据合同协议，在中标人完全将货物交齐后，向我单位提供结算发票与送货签收凭证，电汇或承兑支付。</w:t>
      </w:r>
    </w:p>
    <w:p w:rsidR="005751EF" w:rsidRPr="005751EF" w:rsidRDefault="005751EF" w:rsidP="00AF622C">
      <w:pPr>
        <w:pStyle w:val="a5"/>
        <w:numPr>
          <w:ilvl w:val="0"/>
          <w:numId w:val="10"/>
        </w:numPr>
        <w:spacing w:line="480" w:lineRule="exact"/>
        <w:ind w:firstLineChars="0"/>
        <w:rPr>
          <w:rFonts w:asciiTheme="minorEastAsia" w:hAnsiTheme="minorEastAsia"/>
          <w:b/>
          <w:szCs w:val="21"/>
        </w:rPr>
      </w:pPr>
      <w:r w:rsidRPr="005751EF">
        <w:rPr>
          <w:rFonts w:asciiTheme="minorEastAsia" w:hAnsiTheme="minorEastAsia"/>
          <w:b/>
          <w:szCs w:val="21"/>
        </w:rPr>
        <w:t>开标及授标</w:t>
      </w:r>
    </w:p>
    <w:p w:rsidR="005751EF" w:rsidRPr="00AF622C" w:rsidRDefault="005751EF" w:rsidP="005751EF">
      <w:pPr>
        <w:spacing w:line="360" w:lineRule="auto"/>
        <w:ind w:firstLine="480"/>
        <w:rPr>
          <w:rFonts w:asciiTheme="minorEastAsia" w:hAnsiTheme="minorEastAsia"/>
          <w:szCs w:val="21"/>
        </w:rPr>
      </w:pPr>
      <w:r w:rsidRPr="005751EF">
        <w:rPr>
          <w:rFonts w:asciiTheme="minorEastAsia" w:hAnsiTheme="minorEastAsia"/>
          <w:szCs w:val="21"/>
        </w:rPr>
        <w:t>招标方对投标书进行开封审查，确认投标人的投标文件符合招标方要求，能实质性的响应招标通知书，有资格履行合同。对于不符合招标要求的投标书直接废标。在签订合同之前，招标方有权对招标数量及产品型号、交货期等进行调整。</w:t>
      </w:r>
    </w:p>
    <w:p w:rsidR="00AF622C" w:rsidRPr="00AF622C" w:rsidRDefault="00AF622C" w:rsidP="00AF622C">
      <w:pPr>
        <w:tabs>
          <w:tab w:val="left" w:pos="6207"/>
        </w:tabs>
        <w:spacing w:line="480" w:lineRule="exact"/>
        <w:rPr>
          <w:rFonts w:asciiTheme="minorEastAsia" w:hAnsiTheme="minorEastAsia"/>
          <w:szCs w:val="21"/>
        </w:rPr>
      </w:pPr>
    </w:p>
    <w:p w:rsidR="00AF622C" w:rsidRPr="00A14C21" w:rsidRDefault="00AF622C" w:rsidP="00AF622C">
      <w:pPr>
        <w:tabs>
          <w:tab w:val="left" w:pos="6207"/>
        </w:tabs>
        <w:spacing w:line="480" w:lineRule="exact"/>
        <w:rPr>
          <w:rFonts w:asciiTheme="minorEastAsia" w:hAnsiTheme="minorEastAsia"/>
          <w:b/>
          <w:sz w:val="22"/>
          <w:szCs w:val="21"/>
        </w:rPr>
      </w:pPr>
    </w:p>
    <w:p w:rsidR="0028190B" w:rsidRPr="00A14C21" w:rsidRDefault="00AF622C" w:rsidP="00A14C21">
      <w:pPr>
        <w:tabs>
          <w:tab w:val="left" w:pos="6207"/>
        </w:tabs>
        <w:spacing w:line="480" w:lineRule="exact"/>
        <w:ind w:firstLineChars="2250" w:firstLine="4969"/>
        <w:rPr>
          <w:rFonts w:asciiTheme="minorEastAsia" w:hAnsiTheme="minorEastAsia"/>
          <w:b/>
          <w:sz w:val="22"/>
          <w:szCs w:val="21"/>
        </w:rPr>
      </w:pPr>
      <w:r w:rsidRPr="00A14C21">
        <w:rPr>
          <w:rFonts w:asciiTheme="minorEastAsia" w:hAnsiTheme="minorEastAsia" w:hint="eastAsia"/>
          <w:b/>
          <w:sz w:val="22"/>
          <w:szCs w:val="21"/>
        </w:rPr>
        <w:t>北京科学技术出版社有限公司</w:t>
      </w:r>
    </w:p>
    <w:p w:rsidR="005A0B38" w:rsidRPr="005A0B38" w:rsidRDefault="00A5133C" w:rsidP="005A0B38">
      <w:pPr>
        <w:spacing w:line="480" w:lineRule="exact"/>
        <w:ind w:firstLineChars="2450" w:firstLine="5411"/>
        <w:rPr>
          <w:rFonts w:asciiTheme="minorEastAsia" w:hAnsiTheme="minorEastAsia"/>
          <w:b/>
          <w:sz w:val="22"/>
          <w:szCs w:val="21"/>
        </w:rPr>
      </w:pPr>
      <w:r w:rsidRPr="00A14C21">
        <w:rPr>
          <w:rFonts w:asciiTheme="minorEastAsia" w:hAnsiTheme="minorEastAsia" w:hint="eastAsia"/>
          <w:b/>
          <w:sz w:val="22"/>
          <w:szCs w:val="21"/>
        </w:rPr>
        <w:t>2019</w:t>
      </w:r>
      <w:r w:rsidR="00AF622C" w:rsidRPr="00A14C21">
        <w:rPr>
          <w:rFonts w:asciiTheme="minorEastAsia" w:hAnsiTheme="minorEastAsia" w:hint="eastAsia"/>
          <w:b/>
          <w:sz w:val="22"/>
          <w:szCs w:val="21"/>
        </w:rPr>
        <w:t>年</w:t>
      </w:r>
      <w:r w:rsidRPr="00A14C21">
        <w:rPr>
          <w:rFonts w:asciiTheme="minorEastAsia" w:hAnsiTheme="minorEastAsia" w:hint="eastAsia"/>
          <w:b/>
          <w:sz w:val="22"/>
          <w:szCs w:val="21"/>
        </w:rPr>
        <w:t>03</w:t>
      </w:r>
      <w:r w:rsidR="00AF622C" w:rsidRPr="00A14C21">
        <w:rPr>
          <w:rFonts w:asciiTheme="minorEastAsia" w:hAnsiTheme="minorEastAsia" w:hint="eastAsia"/>
          <w:b/>
          <w:sz w:val="22"/>
          <w:szCs w:val="21"/>
        </w:rPr>
        <w:t>月</w:t>
      </w:r>
      <w:r w:rsidRPr="00A14C21">
        <w:rPr>
          <w:rFonts w:asciiTheme="minorEastAsia" w:hAnsiTheme="minorEastAsia" w:hint="eastAsia"/>
          <w:b/>
          <w:sz w:val="22"/>
          <w:szCs w:val="21"/>
        </w:rPr>
        <w:t>10</w:t>
      </w:r>
    </w:p>
    <w:p w:rsidR="007960A5" w:rsidRPr="007960A5" w:rsidRDefault="007960A5" w:rsidP="007960A5">
      <w:pPr>
        <w:widowControl/>
        <w:wordWrap w:val="0"/>
        <w:spacing w:line="345" w:lineRule="atLeast"/>
        <w:ind w:left="225" w:right="225" w:firstLine="480"/>
        <w:jc w:val="left"/>
        <w:rPr>
          <w:rFonts w:asciiTheme="minorEastAsia" w:hAnsiTheme="minorEastAsia"/>
          <w:szCs w:val="21"/>
        </w:rPr>
      </w:pPr>
      <w:r w:rsidRPr="007960A5">
        <w:rPr>
          <w:rFonts w:asciiTheme="minorEastAsia" w:hAnsiTheme="minorEastAsia"/>
          <w:szCs w:val="21"/>
        </w:rPr>
        <w:t>附件</w:t>
      </w:r>
      <w:r>
        <w:rPr>
          <w:rFonts w:asciiTheme="minorEastAsia" w:hAnsiTheme="minorEastAsia" w:hint="eastAsia"/>
          <w:szCs w:val="21"/>
        </w:rPr>
        <w:t>1</w:t>
      </w:r>
    </w:p>
    <w:p w:rsidR="005A0B38" w:rsidRPr="005A0B38" w:rsidRDefault="005A0B38" w:rsidP="005A0B38">
      <w:pPr>
        <w:rPr>
          <w:rFonts w:asciiTheme="minorEastAsia" w:hAnsiTheme="minorEastAsia"/>
          <w:sz w:val="22"/>
          <w:szCs w:val="21"/>
        </w:rPr>
      </w:pPr>
    </w:p>
    <w:p w:rsidR="005A0B38" w:rsidRDefault="005A0B38" w:rsidP="005A0B38">
      <w:pPr>
        <w:spacing w:line="480" w:lineRule="auto"/>
        <w:ind w:firstLineChars="200" w:firstLine="803"/>
        <w:jc w:val="center"/>
        <w:rPr>
          <w:b/>
          <w:sz w:val="40"/>
          <w:szCs w:val="28"/>
        </w:rPr>
      </w:pPr>
      <w:r w:rsidRPr="001441DC">
        <w:rPr>
          <w:rFonts w:hint="eastAsia"/>
          <w:b/>
          <w:sz w:val="40"/>
          <w:szCs w:val="28"/>
        </w:rPr>
        <w:t>报</w:t>
      </w:r>
      <w:r>
        <w:rPr>
          <w:rFonts w:hint="eastAsia"/>
          <w:b/>
          <w:sz w:val="40"/>
          <w:szCs w:val="28"/>
        </w:rPr>
        <w:t xml:space="preserve"> </w:t>
      </w:r>
      <w:r w:rsidRPr="001441DC">
        <w:rPr>
          <w:rFonts w:hint="eastAsia"/>
          <w:b/>
          <w:sz w:val="40"/>
          <w:szCs w:val="28"/>
        </w:rPr>
        <w:t>价</w:t>
      </w:r>
      <w:r>
        <w:rPr>
          <w:rFonts w:hint="eastAsia"/>
          <w:b/>
          <w:sz w:val="40"/>
          <w:szCs w:val="28"/>
        </w:rPr>
        <w:t xml:space="preserve"> </w:t>
      </w:r>
      <w:r w:rsidRPr="001441DC">
        <w:rPr>
          <w:rFonts w:hint="eastAsia"/>
          <w:b/>
          <w:sz w:val="40"/>
          <w:szCs w:val="28"/>
        </w:rPr>
        <w:t>单</w:t>
      </w:r>
    </w:p>
    <w:p w:rsidR="005A0B38" w:rsidRPr="001441DC" w:rsidRDefault="005A0B38" w:rsidP="005A0B38">
      <w:pPr>
        <w:spacing w:line="480" w:lineRule="auto"/>
        <w:ind w:firstLineChars="200" w:firstLine="803"/>
        <w:jc w:val="center"/>
        <w:rPr>
          <w:b/>
          <w:sz w:val="40"/>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65"/>
        <w:gridCol w:w="1065"/>
        <w:gridCol w:w="1522"/>
        <w:gridCol w:w="851"/>
        <w:gridCol w:w="1275"/>
        <w:gridCol w:w="1134"/>
        <w:gridCol w:w="1560"/>
        <w:gridCol w:w="50"/>
      </w:tblGrid>
      <w:tr w:rsidR="007960A5" w:rsidRPr="007960A5" w:rsidTr="007960A5">
        <w:trPr>
          <w:gridAfter w:val="1"/>
          <w:wAfter w:w="50" w:type="dxa"/>
        </w:trPr>
        <w:tc>
          <w:tcPr>
            <w:tcW w:w="1065" w:type="dxa"/>
          </w:tcPr>
          <w:p w:rsidR="007960A5" w:rsidRPr="007960A5" w:rsidRDefault="007960A5" w:rsidP="00484E69">
            <w:pPr>
              <w:spacing w:line="480" w:lineRule="auto"/>
              <w:jc w:val="center"/>
              <w:rPr>
                <w:rFonts w:ascii="宋体" w:hAnsi="宋体"/>
                <w:sz w:val="22"/>
              </w:rPr>
            </w:pPr>
            <w:r w:rsidRPr="007960A5">
              <w:rPr>
                <w:rFonts w:ascii="宋体" w:hAnsi="宋体" w:hint="eastAsia"/>
                <w:sz w:val="22"/>
              </w:rPr>
              <w:t>序号</w:t>
            </w:r>
          </w:p>
        </w:tc>
        <w:tc>
          <w:tcPr>
            <w:tcW w:w="1065" w:type="dxa"/>
          </w:tcPr>
          <w:p w:rsidR="007960A5" w:rsidRPr="007960A5" w:rsidRDefault="007960A5" w:rsidP="00484E69">
            <w:pPr>
              <w:spacing w:line="480" w:lineRule="auto"/>
              <w:jc w:val="center"/>
              <w:rPr>
                <w:rFonts w:ascii="宋体" w:hAnsi="宋体"/>
                <w:sz w:val="22"/>
              </w:rPr>
            </w:pPr>
            <w:r w:rsidRPr="007960A5">
              <w:rPr>
                <w:rFonts w:ascii="宋体" w:hAnsi="宋体" w:hint="eastAsia"/>
                <w:sz w:val="22"/>
              </w:rPr>
              <w:t>名称</w:t>
            </w:r>
          </w:p>
        </w:tc>
        <w:tc>
          <w:tcPr>
            <w:tcW w:w="1522" w:type="dxa"/>
          </w:tcPr>
          <w:p w:rsidR="007960A5" w:rsidRPr="007960A5" w:rsidRDefault="007960A5" w:rsidP="00484E69">
            <w:pPr>
              <w:spacing w:line="480" w:lineRule="auto"/>
              <w:jc w:val="center"/>
              <w:rPr>
                <w:rFonts w:ascii="宋体" w:hAnsi="宋体"/>
                <w:sz w:val="22"/>
              </w:rPr>
            </w:pPr>
            <w:r w:rsidRPr="007960A5">
              <w:rPr>
                <w:rFonts w:ascii="宋体" w:hAnsi="宋体" w:hint="eastAsia"/>
                <w:sz w:val="22"/>
              </w:rPr>
              <w:t>规格型号</w:t>
            </w:r>
          </w:p>
        </w:tc>
        <w:tc>
          <w:tcPr>
            <w:tcW w:w="851" w:type="dxa"/>
          </w:tcPr>
          <w:p w:rsidR="007960A5" w:rsidRPr="007960A5" w:rsidRDefault="007960A5" w:rsidP="00484E69">
            <w:pPr>
              <w:spacing w:line="480" w:lineRule="auto"/>
              <w:jc w:val="center"/>
              <w:rPr>
                <w:rFonts w:ascii="宋体" w:hAnsi="宋体"/>
                <w:sz w:val="22"/>
              </w:rPr>
            </w:pPr>
            <w:r w:rsidRPr="007960A5">
              <w:rPr>
                <w:rFonts w:ascii="宋体" w:hAnsi="宋体" w:hint="eastAsia"/>
                <w:sz w:val="22"/>
              </w:rPr>
              <w:t>单位</w:t>
            </w:r>
          </w:p>
        </w:tc>
        <w:tc>
          <w:tcPr>
            <w:tcW w:w="1275" w:type="dxa"/>
          </w:tcPr>
          <w:p w:rsidR="007960A5" w:rsidRPr="007960A5" w:rsidRDefault="007960A5" w:rsidP="00484E69">
            <w:pPr>
              <w:spacing w:line="480" w:lineRule="auto"/>
              <w:jc w:val="center"/>
              <w:rPr>
                <w:rFonts w:ascii="宋体" w:hAnsi="宋体"/>
                <w:sz w:val="22"/>
              </w:rPr>
            </w:pPr>
            <w:r w:rsidRPr="007960A5">
              <w:rPr>
                <w:rFonts w:ascii="宋体" w:hAnsi="宋体" w:hint="eastAsia"/>
                <w:sz w:val="22"/>
              </w:rPr>
              <w:t>暂定数量</w:t>
            </w:r>
          </w:p>
        </w:tc>
        <w:tc>
          <w:tcPr>
            <w:tcW w:w="1134" w:type="dxa"/>
          </w:tcPr>
          <w:p w:rsidR="007960A5" w:rsidRPr="007960A5" w:rsidRDefault="007960A5" w:rsidP="00484E69">
            <w:pPr>
              <w:spacing w:line="480" w:lineRule="auto"/>
              <w:jc w:val="center"/>
              <w:rPr>
                <w:rFonts w:ascii="宋体" w:hAnsi="宋体"/>
                <w:sz w:val="22"/>
              </w:rPr>
            </w:pPr>
            <w:r w:rsidRPr="007960A5">
              <w:rPr>
                <w:rFonts w:ascii="宋体" w:hAnsi="宋体" w:hint="eastAsia"/>
                <w:sz w:val="22"/>
              </w:rPr>
              <w:t>单价</w:t>
            </w:r>
          </w:p>
        </w:tc>
        <w:tc>
          <w:tcPr>
            <w:tcW w:w="1560" w:type="dxa"/>
          </w:tcPr>
          <w:p w:rsidR="007960A5" w:rsidRPr="007960A5" w:rsidRDefault="007960A5" w:rsidP="00484E69">
            <w:pPr>
              <w:spacing w:line="480" w:lineRule="auto"/>
              <w:jc w:val="center"/>
              <w:rPr>
                <w:rFonts w:ascii="宋体" w:hAnsi="宋体"/>
                <w:sz w:val="22"/>
              </w:rPr>
            </w:pPr>
            <w:r w:rsidRPr="007960A5">
              <w:rPr>
                <w:rFonts w:ascii="宋体" w:hAnsi="宋体" w:hint="eastAsia"/>
                <w:sz w:val="22"/>
              </w:rPr>
              <w:t>备注</w:t>
            </w:r>
          </w:p>
        </w:tc>
      </w:tr>
      <w:tr w:rsidR="007960A5" w:rsidRPr="007960A5" w:rsidTr="007960A5">
        <w:trPr>
          <w:gridAfter w:val="1"/>
          <w:wAfter w:w="50" w:type="dxa"/>
        </w:trPr>
        <w:tc>
          <w:tcPr>
            <w:tcW w:w="1065" w:type="dxa"/>
          </w:tcPr>
          <w:p w:rsidR="007960A5" w:rsidRPr="007960A5" w:rsidRDefault="007960A5" w:rsidP="00484E69">
            <w:pPr>
              <w:spacing w:line="480" w:lineRule="auto"/>
              <w:jc w:val="center"/>
              <w:rPr>
                <w:rFonts w:ascii="宋体" w:hAnsi="宋体"/>
                <w:sz w:val="22"/>
              </w:rPr>
            </w:pPr>
            <w:r w:rsidRPr="007960A5">
              <w:rPr>
                <w:rFonts w:ascii="宋体" w:hAnsi="宋体" w:hint="eastAsia"/>
                <w:sz w:val="22"/>
              </w:rPr>
              <w:t>1</w:t>
            </w:r>
          </w:p>
        </w:tc>
        <w:tc>
          <w:tcPr>
            <w:tcW w:w="1065" w:type="dxa"/>
          </w:tcPr>
          <w:p w:rsidR="007960A5" w:rsidRPr="007960A5" w:rsidRDefault="007960A5" w:rsidP="00484E69">
            <w:pPr>
              <w:spacing w:line="480" w:lineRule="auto"/>
              <w:jc w:val="center"/>
              <w:rPr>
                <w:rFonts w:ascii="宋体" w:hAnsi="宋体"/>
                <w:sz w:val="22"/>
              </w:rPr>
            </w:pPr>
          </w:p>
        </w:tc>
        <w:tc>
          <w:tcPr>
            <w:tcW w:w="1522" w:type="dxa"/>
          </w:tcPr>
          <w:p w:rsidR="007960A5" w:rsidRPr="007960A5" w:rsidRDefault="007960A5" w:rsidP="00484E69">
            <w:pPr>
              <w:spacing w:line="480" w:lineRule="auto"/>
              <w:jc w:val="center"/>
              <w:rPr>
                <w:rFonts w:ascii="宋体" w:hAnsi="宋体"/>
                <w:sz w:val="22"/>
              </w:rPr>
            </w:pPr>
          </w:p>
        </w:tc>
        <w:tc>
          <w:tcPr>
            <w:tcW w:w="851" w:type="dxa"/>
          </w:tcPr>
          <w:p w:rsidR="007960A5" w:rsidRPr="007960A5" w:rsidRDefault="007960A5" w:rsidP="00484E69">
            <w:pPr>
              <w:spacing w:line="480" w:lineRule="auto"/>
              <w:jc w:val="center"/>
              <w:rPr>
                <w:rFonts w:ascii="宋体" w:hAnsi="宋体"/>
                <w:sz w:val="22"/>
              </w:rPr>
            </w:pPr>
          </w:p>
        </w:tc>
        <w:tc>
          <w:tcPr>
            <w:tcW w:w="1275" w:type="dxa"/>
          </w:tcPr>
          <w:p w:rsidR="007960A5" w:rsidRPr="007960A5" w:rsidRDefault="007960A5" w:rsidP="00484E69">
            <w:pPr>
              <w:spacing w:line="480" w:lineRule="auto"/>
              <w:jc w:val="center"/>
              <w:rPr>
                <w:rFonts w:ascii="宋体" w:hAnsi="宋体"/>
                <w:sz w:val="22"/>
              </w:rPr>
            </w:pPr>
          </w:p>
        </w:tc>
        <w:tc>
          <w:tcPr>
            <w:tcW w:w="1134" w:type="dxa"/>
          </w:tcPr>
          <w:p w:rsidR="007960A5" w:rsidRPr="007960A5" w:rsidRDefault="007960A5" w:rsidP="00484E69">
            <w:pPr>
              <w:spacing w:line="480" w:lineRule="auto"/>
              <w:jc w:val="center"/>
              <w:rPr>
                <w:rFonts w:ascii="宋体" w:hAnsi="宋体"/>
                <w:sz w:val="22"/>
              </w:rPr>
            </w:pPr>
          </w:p>
        </w:tc>
        <w:tc>
          <w:tcPr>
            <w:tcW w:w="1560" w:type="dxa"/>
          </w:tcPr>
          <w:p w:rsidR="007960A5" w:rsidRPr="007960A5" w:rsidRDefault="007960A5" w:rsidP="00484E69">
            <w:pPr>
              <w:spacing w:line="480" w:lineRule="auto"/>
              <w:jc w:val="center"/>
              <w:rPr>
                <w:rFonts w:ascii="宋体" w:hAnsi="宋体"/>
                <w:sz w:val="22"/>
              </w:rPr>
            </w:pPr>
          </w:p>
        </w:tc>
      </w:tr>
      <w:tr w:rsidR="007960A5" w:rsidRPr="007960A5" w:rsidTr="007960A5">
        <w:trPr>
          <w:gridAfter w:val="1"/>
          <w:wAfter w:w="50" w:type="dxa"/>
        </w:trPr>
        <w:tc>
          <w:tcPr>
            <w:tcW w:w="1065" w:type="dxa"/>
          </w:tcPr>
          <w:p w:rsidR="007960A5" w:rsidRPr="007960A5" w:rsidRDefault="007960A5" w:rsidP="00484E69">
            <w:pPr>
              <w:spacing w:line="480" w:lineRule="auto"/>
              <w:jc w:val="center"/>
              <w:rPr>
                <w:rFonts w:ascii="宋体" w:hAnsi="宋体"/>
                <w:sz w:val="22"/>
              </w:rPr>
            </w:pPr>
            <w:r w:rsidRPr="007960A5">
              <w:rPr>
                <w:rFonts w:ascii="宋体" w:hAnsi="宋体" w:hint="eastAsia"/>
                <w:sz w:val="22"/>
              </w:rPr>
              <w:t>2</w:t>
            </w:r>
          </w:p>
        </w:tc>
        <w:tc>
          <w:tcPr>
            <w:tcW w:w="1065" w:type="dxa"/>
          </w:tcPr>
          <w:p w:rsidR="007960A5" w:rsidRPr="007960A5" w:rsidRDefault="007960A5" w:rsidP="00484E69">
            <w:pPr>
              <w:spacing w:line="480" w:lineRule="auto"/>
              <w:jc w:val="center"/>
              <w:rPr>
                <w:rFonts w:ascii="宋体" w:hAnsi="宋体"/>
                <w:sz w:val="22"/>
              </w:rPr>
            </w:pPr>
          </w:p>
        </w:tc>
        <w:tc>
          <w:tcPr>
            <w:tcW w:w="1522" w:type="dxa"/>
          </w:tcPr>
          <w:p w:rsidR="007960A5" w:rsidRPr="007960A5" w:rsidRDefault="007960A5" w:rsidP="00484E69">
            <w:pPr>
              <w:spacing w:line="480" w:lineRule="auto"/>
              <w:jc w:val="center"/>
              <w:rPr>
                <w:rFonts w:ascii="宋体" w:hAnsi="宋体"/>
                <w:sz w:val="22"/>
              </w:rPr>
            </w:pPr>
          </w:p>
        </w:tc>
        <w:tc>
          <w:tcPr>
            <w:tcW w:w="851" w:type="dxa"/>
          </w:tcPr>
          <w:p w:rsidR="007960A5" w:rsidRPr="007960A5" w:rsidRDefault="007960A5" w:rsidP="00484E69">
            <w:pPr>
              <w:spacing w:line="480" w:lineRule="auto"/>
              <w:jc w:val="center"/>
              <w:rPr>
                <w:rFonts w:ascii="宋体" w:hAnsi="宋体"/>
                <w:sz w:val="22"/>
              </w:rPr>
            </w:pPr>
          </w:p>
        </w:tc>
        <w:tc>
          <w:tcPr>
            <w:tcW w:w="1275" w:type="dxa"/>
          </w:tcPr>
          <w:p w:rsidR="007960A5" w:rsidRPr="007960A5" w:rsidRDefault="007960A5" w:rsidP="00484E69">
            <w:pPr>
              <w:spacing w:line="480" w:lineRule="auto"/>
              <w:jc w:val="center"/>
              <w:rPr>
                <w:rFonts w:ascii="宋体" w:hAnsi="宋体"/>
                <w:sz w:val="22"/>
              </w:rPr>
            </w:pPr>
          </w:p>
        </w:tc>
        <w:tc>
          <w:tcPr>
            <w:tcW w:w="1134" w:type="dxa"/>
          </w:tcPr>
          <w:p w:rsidR="007960A5" w:rsidRPr="007960A5" w:rsidRDefault="007960A5" w:rsidP="00484E69">
            <w:pPr>
              <w:spacing w:line="480" w:lineRule="auto"/>
              <w:jc w:val="center"/>
              <w:rPr>
                <w:rFonts w:ascii="宋体" w:hAnsi="宋体"/>
                <w:sz w:val="22"/>
              </w:rPr>
            </w:pPr>
          </w:p>
        </w:tc>
        <w:tc>
          <w:tcPr>
            <w:tcW w:w="1560" w:type="dxa"/>
          </w:tcPr>
          <w:p w:rsidR="007960A5" w:rsidRPr="007960A5" w:rsidRDefault="007960A5" w:rsidP="00484E69">
            <w:pPr>
              <w:spacing w:line="480" w:lineRule="auto"/>
              <w:jc w:val="center"/>
              <w:rPr>
                <w:rFonts w:ascii="宋体" w:hAnsi="宋体"/>
                <w:sz w:val="22"/>
              </w:rPr>
            </w:pPr>
          </w:p>
        </w:tc>
      </w:tr>
      <w:tr w:rsidR="007960A5" w:rsidRPr="007960A5" w:rsidTr="007960A5">
        <w:trPr>
          <w:gridAfter w:val="1"/>
          <w:wAfter w:w="50" w:type="dxa"/>
        </w:trPr>
        <w:tc>
          <w:tcPr>
            <w:tcW w:w="1065" w:type="dxa"/>
          </w:tcPr>
          <w:p w:rsidR="007960A5" w:rsidRPr="007960A5" w:rsidRDefault="007960A5" w:rsidP="00484E69">
            <w:pPr>
              <w:spacing w:line="480" w:lineRule="auto"/>
              <w:jc w:val="center"/>
              <w:rPr>
                <w:rFonts w:ascii="宋体" w:hAnsi="宋体"/>
                <w:sz w:val="22"/>
              </w:rPr>
            </w:pPr>
            <w:r w:rsidRPr="007960A5">
              <w:rPr>
                <w:rFonts w:ascii="宋体" w:hAnsi="宋体" w:hint="eastAsia"/>
                <w:sz w:val="22"/>
              </w:rPr>
              <w:t>3</w:t>
            </w:r>
          </w:p>
        </w:tc>
        <w:tc>
          <w:tcPr>
            <w:tcW w:w="1065" w:type="dxa"/>
          </w:tcPr>
          <w:p w:rsidR="007960A5" w:rsidRPr="007960A5" w:rsidRDefault="007960A5" w:rsidP="00484E69">
            <w:pPr>
              <w:spacing w:line="480" w:lineRule="auto"/>
              <w:jc w:val="center"/>
              <w:rPr>
                <w:rFonts w:ascii="宋体" w:hAnsi="宋体"/>
                <w:sz w:val="22"/>
              </w:rPr>
            </w:pPr>
          </w:p>
        </w:tc>
        <w:tc>
          <w:tcPr>
            <w:tcW w:w="1522" w:type="dxa"/>
          </w:tcPr>
          <w:p w:rsidR="007960A5" w:rsidRPr="007960A5" w:rsidRDefault="007960A5" w:rsidP="00484E69">
            <w:pPr>
              <w:spacing w:line="480" w:lineRule="auto"/>
              <w:jc w:val="center"/>
              <w:rPr>
                <w:rFonts w:ascii="宋体" w:hAnsi="宋体"/>
                <w:sz w:val="22"/>
              </w:rPr>
            </w:pPr>
          </w:p>
        </w:tc>
        <w:tc>
          <w:tcPr>
            <w:tcW w:w="851" w:type="dxa"/>
          </w:tcPr>
          <w:p w:rsidR="007960A5" w:rsidRPr="007960A5" w:rsidRDefault="007960A5" w:rsidP="00484E69">
            <w:pPr>
              <w:spacing w:line="480" w:lineRule="auto"/>
              <w:jc w:val="center"/>
              <w:rPr>
                <w:rFonts w:ascii="宋体" w:hAnsi="宋体"/>
                <w:sz w:val="22"/>
              </w:rPr>
            </w:pPr>
          </w:p>
        </w:tc>
        <w:tc>
          <w:tcPr>
            <w:tcW w:w="1275" w:type="dxa"/>
          </w:tcPr>
          <w:p w:rsidR="007960A5" w:rsidRPr="007960A5" w:rsidRDefault="007960A5" w:rsidP="00484E69">
            <w:pPr>
              <w:spacing w:line="480" w:lineRule="auto"/>
              <w:jc w:val="center"/>
              <w:rPr>
                <w:rFonts w:ascii="宋体" w:hAnsi="宋体"/>
                <w:sz w:val="22"/>
              </w:rPr>
            </w:pPr>
          </w:p>
        </w:tc>
        <w:tc>
          <w:tcPr>
            <w:tcW w:w="1134" w:type="dxa"/>
          </w:tcPr>
          <w:p w:rsidR="007960A5" w:rsidRPr="007960A5" w:rsidRDefault="007960A5" w:rsidP="00484E69">
            <w:pPr>
              <w:spacing w:line="480" w:lineRule="auto"/>
              <w:jc w:val="center"/>
              <w:rPr>
                <w:rFonts w:ascii="宋体" w:hAnsi="宋体"/>
                <w:sz w:val="22"/>
              </w:rPr>
            </w:pPr>
          </w:p>
        </w:tc>
        <w:tc>
          <w:tcPr>
            <w:tcW w:w="1560" w:type="dxa"/>
          </w:tcPr>
          <w:p w:rsidR="007960A5" w:rsidRPr="007960A5" w:rsidRDefault="007960A5" w:rsidP="00484E69">
            <w:pPr>
              <w:spacing w:line="480" w:lineRule="auto"/>
              <w:jc w:val="center"/>
              <w:rPr>
                <w:rFonts w:ascii="宋体" w:hAnsi="宋体"/>
                <w:sz w:val="22"/>
              </w:rPr>
            </w:pPr>
          </w:p>
        </w:tc>
      </w:tr>
      <w:tr w:rsidR="007960A5" w:rsidRPr="007960A5" w:rsidTr="007960A5">
        <w:trPr>
          <w:gridAfter w:val="1"/>
          <w:wAfter w:w="50" w:type="dxa"/>
        </w:trPr>
        <w:tc>
          <w:tcPr>
            <w:tcW w:w="1065" w:type="dxa"/>
          </w:tcPr>
          <w:p w:rsidR="007960A5" w:rsidRPr="007960A5" w:rsidRDefault="007960A5" w:rsidP="00484E69">
            <w:pPr>
              <w:spacing w:line="480" w:lineRule="auto"/>
              <w:jc w:val="center"/>
              <w:rPr>
                <w:rFonts w:ascii="宋体" w:hAnsi="宋体"/>
                <w:sz w:val="22"/>
              </w:rPr>
            </w:pPr>
            <w:r w:rsidRPr="007960A5">
              <w:rPr>
                <w:rFonts w:ascii="宋体" w:hAnsi="宋体" w:hint="eastAsia"/>
                <w:sz w:val="22"/>
              </w:rPr>
              <w:t>4</w:t>
            </w:r>
          </w:p>
        </w:tc>
        <w:tc>
          <w:tcPr>
            <w:tcW w:w="1065" w:type="dxa"/>
          </w:tcPr>
          <w:p w:rsidR="007960A5" w:rsidRPr="007960A5" w:rsidRDefault="007960A5" w:rsidP="00484E69">
            <w:pPr>
              <w:spacing w:line="480" w:lineRule="auto"/>
              <w:jc w:val="center"/>
              <w:rPr>
                <w:rFonts w:ascii="宋体" w:hAnsi="宋体"/>
                <w:sz w:val="22"/>
              </w:rPr>
            </w:pPr>
          </w:p>
        </w:tc>
        <w:tc>
          <w:tcPr>
            <w:tcW w:w="1522" w:type="dxa"/>
          </w:tcPr>
          <w:p w:rsidR="007960A5" w:rsidRPr="007960A5" w:rsidRDefault="007960A5" w:rsidP="00484E69">
            <w:pPr>
              <w:spacing w:line="480" w:lineRule="auto"/>
              <w:jc w:val="center"/>
              <w:rPr>
                <w:rFonts w:ascii="宋体" w:hAnsi="宋体"/>
                <w:sz w:val="22"/>
              </w:rPr>
            </w:pPr>
          </w:p>
        </w:tc>
        <w:tc>
          <w:tcPr>
            <w:tcW w:w="851" w:type="dxa"/>
          </w:tcPr>
          <w:p w:rsidR="007960A5" w:rsidRPr="007960A5" w:rsidRDefault="007960A5" w:rsidP="00484E69">
            <w:pPr>
              <w:spacing w:line="480" w:lineRule="auto"/>
              <w:jc w:val="center"/>
              <w:rPr>
                <w:rFonts w:ascii="宋体" w:hAnsi="宋体"/>
                <w:sz w:val="22"/>
              </w:rPr>
            </w:pPr>
          </w:p>
        </w:tc>
        <w:tc>
          <w:tcPr>
            <w:tcW w:w="1275" w:type="dxa"/>
          </w:tcPr>
          <w:p w:rsidR="007960A5" w:rsidRPr="007960A5" w:rsidRDefault="007960A5" w:rsidP="00484E69">
            <w:pPr>
              <w:spacing w:line="480" w:lineRule="auto"/>
              <w:jc w:val="center"/>
              <w:rPr>
                <w:rFonts w:ascii="宋体" w:hAnsi="宋体"/>
                <w:sz w:val="22"/>
              </w:rPr>
            </w:pPr>
          </w:p>
        </w:tc>
        <w:tc>
          <w:tcPr>
            <w:tcW w:w="1134" w:type="dxa"/>
          </w:tcPr>
          <w:p w:rsidR="007960A5" w:rsidRPr="007960A5" w:rsidRDefault="007960A5" w:rsidP="00484E69">
            <w:pPr>
              <w:spacing w:line="480" w:lineRule="auto"/>
              <w:jc w:val="center"/>
              <w:rPr>
                <w:rFonts w:ascii="宋体" w:hAnsi="宋体"/>
                <w:sz w:val="22"/>
              </w:rPr>
            </w:pPr>
          </w:p>
        </w:tc>
        <w:tc>
          <w:tcPr>
            <w:tcW w:w="1560" w:type="dxa"/>
          </w:tcPr>
          <w:p w:rsidR="007960A5" w:rsidRPr="007960A5" w:rsidRDefault="007960A5" w:rsidP="00484E69">
            <w:pPr>
              <w:spacing w:line="480" w:lineRule="auto"/>
              <w:jc w:val="center"/>
              <w:rPr>
                <w:rFonts w:ascii="宋体" w:hAnsi="宋体"/>
                <w:sz w:val="22"/>
              </w:rPr>
            </w:pPr>
          </w:p>
        </w:tc>
      </w:tr>
      <w:tr w:rsidR="007960A5" w:rsidRPr="007960A5" w:rsidTr="007960A5">
        <w:trPr>
          <w:gridAfter w:val="1"/>
          <w:wAfter w:w="50" w:type="dxa"/>
        </w:trPr>
        <w:tc>
          <w:tcPr>
            <w:tcW w:w="1065" w:type="dxa"/>
          </w:tcPr>
          <w:p w:rsidR="007960A5" w:rsidRPr="007960A5" w:rsidRDefault="007960A5" w:rsidP="00484E69">
            <w:pPr>
              <w:spacing w:line="480" w:lineRule="auto"/>
              <w:jc w:val="center"/>
              <w:rPr>
                <w:rFonts w:ascii="宋体" w:hAnsi="宋体"/>
                <w:sz w:val="22"/>
              </w:rPr>
            </w:pPr>
            <w:r w:rsidRPr="007960A5">
              <w:rPr>
                <w:rFonts w:ascii="宋体" w:hAnsi="宋体" w:hint="eastAsia"/>
                <w:sz w:val="22"/>
              </w:rPr>
              <w:t>5</w:t>
            </w:r>
          </w:p>
        </w:tc>
        <w:tc>
          <w:tcPr>
            <w:tcW w:w="1065" w:type="dxa"/>
          </w:tcPr>
          <w:p w:rsidR="007960A5" w:rsidRPr="007960A5" w:rsidRDefault="007960A5" w:rsidP="00484E69">
            <w:pPr>
              <w:spacing w:line="480" w:lineRule="auto"/>
              <w:jc w:val="center"/>
              <w:rPr>
                <w:rFonts w:ascii="宋体" w:hAnsi="宋体"/>
                <w:sz w:val="22"/>
              </w:rPr>
            </w:pPr>
          </w:p>
        </w:tc>
        <w:tc>
          <w:tcPr>
            <w:tcW w:w="1522" w:type="dxa"/>
          </w:tcPr>
          <w:p w:rsidR="007960A5" w:rsidRPr="007960A5" w:rsidRDefault="007960A5" w:rsidP="00484E69">
            <w:pPr>
              <w:spacing w:line="480" w:lineRule="auto"/>
              <w:jc w:val="center"/>
              <w:rPr>
                <w:rFonts w:ascii="宋体" w:hAnsi="宋体"/>
                <w:sz w:val="22"/>
              </w:rPr>
            </w:pPr>
          </w:p>
        </w:tc>
        <w:tc>
          <w:tcPr>
            <w:tcW w:w="851" w:type="dxa"/>
          </w:tcPr>
          <w:p w:rsidR="007960A5" w:rsidRPr="007960A5" w:rsidRDefault="007960A5" w:rsidP="00484E69">
            <w:pPr>
              <w:spacing w:line="480" w:lineRule="auto"/>
              <w:jc w:val="center"/>
              <w:rPr>
                <w:rFonts w:ascii="宋体" w:hAnsi="宋体"/>
                <w:sz w:val="22"/>
              </w:rPr>
            </w:pPr>
          </w:p>
        </w:tc>
        <w:tc>
          <w:tcPr>
            <w:tcW w:w="1275" w:type="dxa"/>
          </w:tcPr>
          <w:p w:rsidR="007960A5" w:rsidRPr="007960A5" w:rsidRDefault="007960A5" w:rsidP="00484E69">
            <w:pPr>
              <w:spacing w:line="480" w:lineRule="auto"/>
              <w:jc w:val="center"/>
              <w:rPr>
                <w:rFonts w:ascii="宋体" w:hAnsi="宋体"/>
                <w:sz w:val="22"/>
              </w:rPr>
            </w:pPr>
          </w:p>
        </w:tc>
        <w:tc>
          <w:tcPr>
            <w:tcW w:w="1134" w:type="dxa"/>
          </w:tcPr>
          <w:p w:rsidR="007960A5" w:rsidRPr="007960A5" w:rsidRDefault="007960A5" w:rsidP="00484E69">
            <w:pPr>
              <w:spacing w:line="480" w:lineRule="auto"/>
              <w:jc w:val="center"/>
              <w:rPr>
                <w:rFonts w:ascii="宋体" w:hAnsi="宋体"/>
                <w:sz w:val="22"/>
              </w:rPr>
            </w:pPr>
          </w:p>
        </w:tc>
        <w:tc>
          <w:tcPr>
            <w:tcW w:w="1560" w:type="dxa"/>
          </w:tcPr>
          <w:p w:rsidR="007960A5" w:rsidRPr="007960A5" w:rsidRDefault="007960A5" w:rsidP="00484E69">
            <w:pPr>
              <w:spacing w:line="480" w:lineRule="auto"/>
              <w:jc w:val="center"/>
              <w:rPr>
                <w:rFonts w:ascii="宋体" w:hAnsi="宋体"/>
                <w:sz w:val="22"/>
              </w:rPr>
            </w:pPr>
          </w:p>
        </w:tc>
      </w:tr>
      <w:tr w:rsidR="007960A5" w:rsidRPr="007960A5" w:rsidTr="007960A5">
        <w:trPr>
          <w:gridAfter w:val="1"/>
          <w:wAfter w:w="50" w:type="dxa"/>
        </w:trPr>
        <w:tc>
          <w:tcPr>
            <w:tcW w:w="1065" w:type="dxa"/>
          </w:tcPr>
          <w:p w:rsidR="007960A5" w:rsidRPr="007960A5" w:rsidRDefault="007960A5" w:rsidP="00484E69">
            <w:pPr>
              <w:spacing w:line="480" w:lineRule="auto"/>
              <w:jc w:val="center"/>
              <w:rPr>
                <w:rFonts w:ascii="宋体" w:hAnsi="宋体"/>
                <w:sz w:val="22"/>
              </w:rPr>
            </w:pPr>
            <w:r w:rsidRPr="007960A5">
              <w:rPr>
                <w:rFonts w:ascii="宋体" w:hAnsi="宋体" w:hint="eastAsia"/>
                <w:sz w:val="22"/>
              </w:rPr>
              <w:t>6</w:t>
            </w:r>
          </w:p>
        </w:tc>
        <w:tc>
          <w:tcPr>
            <w:tcW w:w="1065" w:type="dxa"/>
          </w:tcPr>
          <w:p w:rsidR="007960A5" w:rsidRPr="007960A5" w:rsidRDefault="007960A5" w:rsidP="00484E69">
            <w:pPr>
              <w:spacing w:line="480" w:lineRule="auto"/>
              <w:jc w:val="center"/>
              <w:rPr>
                <w:rFonts w:ascii="宋体" w:hAnsi="宋体"/>
                <w:sz w:val="22"/>
              </w:rPr>
            </w:pPr>
          </w:p>
        </w:tc>
        <w:tc>
          <w:tcPr>
            <w:tcW w:w="1522" w:type="dxa"/>
          </w:tcPr>
          <w:p w:rsidR="007960A5" w:rsidRPr="007960A5" w:rsidRDefault="007960A5" w:rsidP="00484E69">
            <w:pPr>
              <w:spacing w:line="480" w:lineRule="auto"/>
              <w:jc w:val="center"/>
              <w:rPr>
                <w:rFonts w:ascii="宋体" w:hAnsi="宋体"/>
                <w:sz w:val="22"/>
              </w:rPr>
            </w:pPr>
          </w:p>
        </w:tc>
        <w:tc>
          <w:tcPr>
            <w:tcW w:w="851" w:type="dxa"/>
          </w:tcPr>
          <w:p w:rsidR="007960A5" w:rsidRPr="007960A5" w:rsidRDefault="007960A5" w:rsidP="00484E69">
            <w:pPr>
              <w:spacing w:line="480" w:lineRule="auto"/>
              <w:jc w:val="center"/>
              <w:rPr>
                <w:rFonts w:ascii="宋体" w:hAnsi="宋体"/>
                <w:sz w:val="22"/>
              </w:rPr>
            </w:pPr>
          </w:p>
        </w:tc>
        <w:tc>
          <w:tcPr>
            <w:tcW w:w="1275" w:type="dxa"/>
          </w:tcPr>
          <w:p w:rsidR="007960A5" w:rsidRPr="007960A5" w:rsidRDefault="007960A5" w:rsidP="00484E69">
            <w:pPr>
              <w:spacing w:line="480" w:lineRule="auto"/>
              <w:jc w:val="center"/>
              <w:rPr>
                <w:rFonts w:ascii="宋体" w:hAnsi="宋体"/>
                <w:sz w:val="22"/>
              </w:rPr>
            </w:pPr>
          </w:p>
        </w:tc>
        <w:tc>
          <w:tcPr>
            <w:tcW w:w="1134" w:type="dxa"/>
          </w:tcPr>
          <w:p w:rsidR="007960A5" w:rsidRPr="007960A5" w:rsidRDefault="007960A5" w:rsidP="00484E69">
            <w:pPr>
              <w:spacing w:line="480" w:lineRule="auto"/>
              <w:jc w:val="center"/>
              <w:rPr>
                <w:rFonts w:ascii="宋体" w:hAnsi="宋体"/>
                <w:sz w:val="22"/>
              </w:rPr>
            </w:pPr>
          </w:p>
        </w:tc>
        <w:tc>
          <w:tcPr>
            <w:tcW w:w="1560" w:type="dxa"/>
          </w:tcPr>
          <w:p w:rsidR="007960A5" w:rsidRPr="007960A5" w:rsidRDefault="007960A5" w:rsidP="00484E69">
            <w:pPr>
              <w:spacing w:line="480" w:lineRule="auto"/>
              <w:jc w:val="center"/>
              <w:rPr>
                <w:rFonts w:ascii="宋体" w:hAnsi="宋体"/>
                <w:sz w:val="22"/>
              </w:rPr>
            </w:pPr>
          </w:p>
        </w:tc>
      </w:tr>
      <w:tr w:rsidR="007960A5" w:rsidRPr="007960A5" w:rsidTr="007960A5">
        <w:trPr>
          <w:gridAfter w:val="1"/>
          <w:wAfter w:w="50" w:type="dxa"/>
        </w:trPr>
        <w:tc>
          <w:tcPr>
            <w:tcW w:w="1065" w:type="dxa"/>
          </w:tcPr>
          <w:p w:rsidR="007960A5" w:rsidRPr="007960A5" w:rsidRDefault="007960A5" w:rsidP="00484E69">
            <w:pPr>
              <w:spacing w:line="480" w:lineRule="auto"/>
              <w:jc w:val="center"/>
              <w:rPr>
                <w:rFonts w:ascii="宋体" w:hAnsi="宋体"/>
                <w:sz w:val="22"/>
              </w:rPr>
            </w:pPr>
            <w:r w:rsidRPr="007960A5">
              <w:rPr>
                <w:rFonts w:ascii="宋体" w:hAnsi="宋体" w:hint="eastAsia"/>
                <w:sz w:val="22"/>
              </w:rPr>
              <w:t>7</w:t>
            </w:r>
          </w:p>
        </w:tc>
        <w:tc>
          <w:tcPr>
            <w:tcW w:w="1065" w:type="dxa"/>
          </w:tcPr>
          <w:p w:rsidR="007960A5" w:rsidRPr="007960A5" w:rsidRDefault="007960A5" w:rsidP="00484E69">
            <w:pPr>
              <w:spacing w:line="480" w:lineRule="auto"/>
              <w:jc w:val="center"/>
              <w:rPr>
                <w:rFonts w:ascii="宋体" w:hAnsi="宋体"/>
                <w:sz w:val="22"/>
              </w:rPr>
            </w:pPr>
          </w:p>
        </w:tc>
        <w:tc>
          <w:tcPr>
            <w:tcW w:w="1522" w:type="dxa"/>
          </w:tcPr>
          <w:p w:rsidR="007960A5" w:rsidRPr="007960A5" w:rsidRDefault="007960A5" w:rsidP="00484E69">
            <w:pPr>
              <w:spacing w:line="480" w:lineRule="auto"/>
              <w:jc w:val="center"/>
              <w:rPr>
                <w:rFonts w:ascii="宋体" w:hAnsi="宋体"/>
                <w:sz w:val="22"/>
              </w:rPr>
            </w:pPr>
          </w:p>
        </w:tc>
        <w:tc>
          <w:tcPr>
            <w:tcW w:w="851" w:type="dxa"/>
          </w:tcPr>
          <w:p w:rsidR="007960A5" w:rsidRPr="007960A5" w:rsidRDefault="007960A5" w:rsidP="00484E69">
            <w:pPr>
              <w:spacing w:line="480" w:lineRule="auto"/>
              <w:jc w:val="center"/>
              <w:rPr>
                <w:rFonts w:ascii="宋体" w:hAnsi="宋体"/>
                <w:sz w:val="22"/>
              </w:rPr>
            </w:pPr>
          </w:p>
        </w:tc>
        <w:tc>
          <w:tcPr>
            <w:tcW w:w="1275" w:type="dxa"/>
          </w:tcPr>
          <w:p w:rsidR="007960A5" w:rsidRPr="007960A5" w:rsidRDefault="007960A5" w:rsidP="00484E69">
            <w:pPr>
              <w:spacing w:line="480" w:lineRule="auto"/>
              <w:jc w:val="center"/>
              <w:rPr>
                <w:rFonts w:ascii="宋体" w:hAnsi="宋体"/>
                <w:sz w:val="22"/>
              </w:rPr>
            </w:pPr>
          </w:p>
        </w:tc>
        <w:tc>
          <w:tcPr>
            <w:tcW w:w="1134" w:type="dxa"/>
          </w:tcPr>
          <w:p w:rsidR="007960A5" w:rsidRPr="007960A5" w:rsidRDefault="007960A5" w:rsidP="00484E69">
            <w:pPr>
              <w:spacing w:line="480" w:lineRule="auto"/>
              <w:jc w:val="center"/>
              <w:rPr>
                <w:rFonts w:ascii="宋体" w:hAnsi="宋体"/>
                <w:sz w:val="22"/>
              </w:rPr>
            </w:pPr>
          </w:p>
        </w:tc>
        <w:tc>
          <w:tcPr>
            <w:tcW w:w="1560" w:type="dxa"/>
          </w:tcPr>
          <w:p w:rsidR="007960A5" w:rsidRPr="007960A5" w:rsidRDefault="007960A5" w:rsidP="00484E69">
            <w:pPr>
              <w:spacing w:line="480" w:lineRule="auto"/>
              <w:jc w:val="center"/>
              <w:rPr>
                <w:rFonts w:ascii="宋体" w:hAnsi="宋体"/>
                <w:sz w:val="22"/>
              </w:rPr>
            </w:pPr>
          </w:p>
        </w:tc>
      </w:tr>
      <w:tr w:rsidR="007960A5" w:rsidRPr="007960A5" w:rsidTr="007960A5">
        <w:trPr>
          <w:gridAfter w:val="1"/>
          <w:wAfter w:w="50" w:type="dxa"/>
        </w:trPr>
        <w:tc>
          <w:tcPr>
            <w:tcW w:w="1065" w:type="dxa"/>
          </w:tcPr>
          <w:p w:rsidR="007960A5" w:rsidRPr="007960A5" w:rsidRDefault="007960A5" w:rsidP="00484E69">
            <w:pPr>
              <w:spacing w:line="480" w:lineRule="auto"/>
              <w:jc w:val="center"/>
              <w:rPr>
                <w:rFonts w:ascii="宋体" w:hAnsi="宋体"/>
                <w:sz w:val="22"/>
              </w:rPr>
            </w:pPr>
            <w:r w:rsidRPr="007960A5">
              <w:rPr>
                <w:rFonts w:ascii="宋体" w:hAnsi="宋体" w:hint="eastAsia"/>
                <w:sz w:val="22"/>
              </w:rPr>
              <w:t>8</w:t>
            </w:r>
          </w:p>
        </w:tc>
        <w:tc>
          <w:tcPr>
            <w:tcW w:w="1065" w:type="dxa"/>
          </w:tcPr>
          <w:p w:rsidR="007960A5" w:rsidRPr="007960A5" w:rsidRDefault="007960A5" w:rsidP="00484E69">
            <w:pPr>
              <w:spacing w:line="480" w:lineRule="auto"/>
              <w:jc w:val="center"/>
              <w:rPr>
                <w:rFonts w:ascii="宋体" w:hAnsi="宋体"/>
                <w:sz w:val="22"/>
              </w:rPr>
            </w:pPr>
          </w:p>
        </w:tc>
        <w:tc>
          <w:tcPr>
            <w:tcW w:w="1522" w:type="dxa"/>
          </w:tcPr>
          <w:p w:rsidR="007960A5" w:rsidRPr="007960A5" w:rsidRDefault="007960A5" w:rsidP="00484E69">
            <w:pPr>
              <w:spacing w:line="480" w:lineRule="auto"/>
              <w:jc w:val="center"/>
              <w:rPr>
                <w:rFonts w:ascii="宋体" w:hAnsi="宋体"/>
                <w:sz w:val="22"/>
              </w:rPr>
            </w:pPr>
          </w:p>
        </w:tc>
        <w:tc>
          <w:tcPr>
            <w:tcW w:w="851" w:type="dxa"/>
          </w:tcPr>
          <w:p w:rsidR="007960A5" w:rsidRPr="007960A5" w:rsidRDefault="007960A5" w:rsidP="00484E69">
            <w:pPr>
              <w:spacing w:line="480" w:lineRule="auto"/>
              <w:jc w:val="center"/>
              <w:rPr>
                <w:rFonts w:ascii="宋体" w:hAnsi="宋体"/>
                <w:sz w:val="22"/>
              </w:rPr>
            </w:pPr>
          </w:p>
        </w:tc>
        <w:tc>
          <w:tcPr>
            <w:tcW w:w="1275" w:type="dxa"/>
          </w:tcPr>
          <w:p w:rsidR="007960A5" w:rsidRPr="007960A5" w:rsidRDefault="007960A5" w:rsidP="00484E69">
            <w:pPr>
              <w:spacing w:line="480" w:lineRule="auto"/>
              <w:jc w:val="center"/>
              <w:rPr>
                <w:rFonts w:ascii="宋体" w:hAnsi="宋体"/>
                <w:sz w:val="22"/>
              </w:rPr>
            </w:pPr>
          </w:p>
        </w:tc>
        <w:tc>
          <w:tcPr>
            <w:tcW w:w="1134" w:type="dxa"/>
          </w:tcPr>
          <w:p w:rsidR="007960A5" w:rsidRPr="007960A5" w:rsidRDefault="007960A5" w:rsidP="00484E69">
            <w:pPr>
              <w:spacing w:line="480" w:lineRule="auto"/>
              <w:jc w:val="center"/>
              <w:rPr>
                <w:rFonts w:ascii="宋体" w:hAnsi="宋体"/>
                <w:sz w:val="22"/>
              </w:rPr>
            </w:pPr>
          </w:p>
        </w:tc>
        <w:tc>
          <w:tcPr>
            <w:tcW w:w="1560" w:type="dxa"/>
          </w:tcPr>
          <w:p w:rsidR="007960A5" w:rsidRPr="007960A5" w:rsidRDefault="007960A5" w:rsidP="00484E69">
            <w:pPr>
              <w:spacing w:line="480" w:lineRule="auto"/>
              <w:jc w:val="center"/>
              <w:rPr>
                <w:rFonts w:ascii="宋体" w:hAnsi="宋体"/>
                <w:sz w:val="22"/>
              </w:rPr>
            </w:pPr>
          </w:p>
        </w:tc>
      </w:tr>
      <w:tr w:rsidR="005A0B38" w:rsidRPr="007960A5" w:rsidTr="007960A5">
        <w:trPr>
          <w:trHeight w:val="3166"/>
        </w:trPr>
        <w:tc>
          <w:tcPr>
            <w:tcW w:w="8522" w:type="dxa"/>
            <w:gridSpan w:val="8"/>
          </w:tcPr>
          <w:p w:rsidR="005A0B38" w:rsidRPr="007960A5" w:rsidRDefault="005A0B38" w:rsidP="007960A5">
            <w:pPr>
              <w:numPr>
                <w:ilvl w:val="0"/>
                <w:numId w:val="11"/>
              </w:numPr>
              <w:spacing w:line="276" w:lineRule="auto"/>
              <w:jc w:val="left"/>
              <w:rPr>
                <w:rFonts w:ascii="宋体" w:hAnsi="宋体"/>
                <w:sz w:val="22"/>
              </w:rPr>
            </w:pPr>
            <w:r w:rsidRPr="007960A5">
              <w:rPr>
                <w:rFonts w:ascii="宋体" w:hAnsi="宋体" w:hint="eastAsia"/>
                <w:sz w:val="22"/>
              </w:rPr>
              <w:t xml:space="preserve">首期合同年限  </w:t>
            </w:r>
            <w:r w:rsidR="00D74648">
              <w:rPr>
                <w:rFonts w:ascii="宋体" w:hAnsi="宋体" w:hint="eastAsia"/>
                <w:sz w:val="22"/>
              </w:rPr>
              <w:t>一</w:t>
            </w:r>
            <w:r w:rsidRPr="007960A5">
              <w:rPr>
                <w:rFonts w:ascii="宋体" w:hAnsi="宋体" w:hint="eastAsia"/>
                <w:sz w:val="22"/>
              </w:rPr>
              <w:t xml:space="preserve">  年。</w:t>
            </w:r>
          </w:p>
          <w:p w:rsidR="005A0B38" w:rsidRPr="007960A5" w:rsidRDefault="005A0B38" w:rsidP="007960A5">
            <w:pPr>
              <w:numPr>
                <w:ilvl w:val="0"/>
                <w:numId w:val="11"/>
              </w:numPr>
              <w:spacing w:line="276" w:lineRule="auto"/>
              <w:jc w:val="left"/>
              <w:rPr>
                <w:rFonts w:ascii="宋体" w:hAnsi="宋体"/>
                <w:sz w:val="22"/>
              </w:rPr>
            </w:pPr>
            <w:r w:rsidRPr="007960A5">
              <w:rPr>
                <w:rFonts w:ascii="宋体" w:hAnsi="宋体" w:hint="eastAsia"/>
                <w:sz w:val="22"/>
              </w:rPr>
              <w:t>以上价格含税（增值税专票）、含运输、含卸货等。</w:t>
            </w:r>
          </w:p>
          <w:p w:rsidR="005A0B38" w:rsidRPr="007960A5" w:rsidRDefault="005A0B38" w:rsidP="007960A5">
            <w:pPr>
              <w:numPr>
                <w:ilvl w:val="0"/>
                <w:numId w:val="11"/>
              </w:numPr>
              <w:spacing w:line="276" w:lineRule="auto"/>
              <w:jc w:val="left"/>
              <w:rPr>
                <w:rFonts w:ascii="宋体" w:hAnsi="宋体"/>
                <w:sz w:val="22"/>
              </w:rPr>
            </w:pPr>
            <w:r w:rsidRPr="007960A5">
              <w:rPr>
                <w:rFonts w:ascii="宋体" w:hAnsi="宋体" w:hint="eastAsia"/>
                <w:sz w:val="22"/>
              </w:rPr>
              <w:t>付款方式：月结，月结付款，即次月20日前核对上月所送货物数量、金额。甲方于次月20日-30日支付乙方上月全部货款。</w:t>
            </w:r>
          </w:p>
          <w:p w:rsidR="005A0B38" w:rsidRPr="007960A5" w:rsidRDefault="005A0B38" w:rsidP="007960A5">
            <w:pPr>
              <w:numPr>
                <w:ilvl w:val="0"/>
                <w:numId w:val="11"/>
              </w:numPr>
              <w:spacing w:line="276" w:lineRule="auto"/>
              <w:jc w:val="left"/>
              <w:rPr>
                <w:rFonts w:ascii="宋体" w:hAnsi="宋体"/>
                <w:sz w:val="22"/>
              </w:rPr>
            </w:pPr>
            <w:r w:rsidRPr="007960A5">
              <w:rPr>
                <w:rFonts w:ascii="宋体" w:hAnsi="宋体" w:hint="eastAsia"/>
                <w:sz w:val="22"/>
              </w:rPr>
              <w:t>投标人也可提供各自规格型号匹配，以满足上述型号性能及使用要求为基准。</w:t>
            </w:r>
          </w:p>
          <w:p w:rsidR="005A0B38" w:rsidRPr="007960A5" w:rsidRDefault="005A0B38" w:rsidP="007960A5">
            <w:pPr>
              <w:numPr>
                <w:ilvl w:val="0"/>
                <w:numId w:val="11"/>
              </w:numPr>
              <w:spacing w:line="276" w:lineRule="auto"/>
              <w:jc w:val="left"/>
              <w:rPr>
                <w:rFonts w:ascii="宋体" w:hAnsi="宋体"/>
                <w:sz w:val="22"/>
              </w:rPr>
            </w:pPr>
            <w:r w:rsidRPr="007960A5">
              <w:rPr>
                <w:rFonts w:ascii="宋体" w:hAnsi="宋体" w:hint="eastAsia"/>
                <w:sz w:val="22"/>
              </w:rPr>
              <w:t>质量技术要求：产品必须满足国标及相关行业标准。</w:t>
            </w:r>
          </w:p>
          <w:p w:rsidR="005A0B38" w:rsidRPr="007960A5" w:rsidRDefault="005A0B38" w:rsidP="007960A5">
            <w:pPr>
              <w:numPr>
                <w:ilvl w:val="0"/>
                <w:numId w:val="11"/>
              </w:numPr>
              <w:spacing w:line="276" w:lineRule="auto"/>
              <w:jc w:val="left"/>
              <w:rPr>
                <w:rFonts w:ascii="宋体" w:hAnsi="宋体"/>
                <w:sz w:val="22"/>
              </w:rPr>
            </w:pPr>
            <w:r w:rsidRPr="007960A5">
              <w:rPr>
                <w:rFonts w:ascii="宋体" w:hAnsi="宋体" w:hint="eastAsia"/>
                <w:sz w:val="22"/>
              </w:rPr>
              <w:t xml:space="preserve">交货期    </w:t>
            </w:r>
            <w:r w:rsidR="00D74648">
              <w:rPr>
                <w:rFonts w:ascii="宋体" w:hAnsi="宋体" w:hint="eastAsia"/>
                <w:sz w:val="22"/>
              </w:rPr>
              <w:t>七</w:t>
            </w:r>
            <w:r w:rsidRPr="007960A5">
              <w:rPr>
                <w:rFonts w:ascii="宋体" w:hAnsi="宋体" w:hint="eastAsia"/>
                <w:sz w:val="22"/>
              </w:rPr>
              <w:t xml:space="preserve">      天。（交货期同样作为评标的依据）</w:t>
            </w:r>
          </w:p>
          <w:p w:rsidR="005A0B38" w:rsidRPr="007960A5" w:rsidRDefault="005A0B38" w:rsidP="007960A5">
            <w:pPr>
              <w:numPr>
                <w:ilvl w:val="0"/>
                <w:numId w:val="11"/>
              </w:numPr>
              <w:spacing w:line="276" w:lineRule="auto"/>
              <w:jc w:val="left"/>
              <w:rPr>
                <w:rFonts w:ascii="宋体" w:hAnsi="宋体"/>
                <w:sz w:val="22"/>
              </w:rPr>
            </w:pPr>
            <w:r w:rsidRPr="007960A5">
              <w:rPr>
                <w:rFonts w:ascii="宋体" w:hAnsi="宋体" w:hint="eastAsia"/>
                <w:sz w:val="22"/>
              </w:rPr>
              <w:t>报价表投标方必须加盖公章。</w:t>
            </w:r>
          </w:p>
        </w:tc>
      </w:tr>
    </w:tbl>
    <w:p w:rsidR="005A0B38" w:rsidRDefault="005A0B38" w:rsidP="005A0B38">
      <w:pPr>
        <w:rPr>
          <w:rFonts w:asciiTheme="minorEastAsia" w:hAnsiTheme="minorEastAsia"/>
          <w:sz w:val="22"/>
          <w:szCs w:val="21"/>
        </w:rPr>
      </w:pPr>
    </w:p>
    <w:p w:rsidR="009A7652" w:rsidRDefault="009A7652" w:rsidP="005A0B38">
      <w:pPr>
        <w:rPr>
          <w:rFonts w:asciiTheme="minorEastAsia" w:hAnsiTheme="minorEastAsia"/>
          <w:sz w:val="22"/>
          <w:szCs w:val="21"/>
        </w:rPr>
      </w:pPr>
    </w:p>
    <w:p w:rsidR="009A7652" w:rsidRDefault="009A7652" w:rsidP="005A0B38">
      <w:pPr>
        <w:rPr>
          <w:rFonts w:asciiTheme="minorEastAsia" w:hAnsiTheme="minorEastAsia"/>
          <w:sz w:val="22"/>
          <w:szCs w:val="21"/>
        </w:rPr>
      </w:pPr>
    </w:p>
    <w:p w:rsidR="009A7652" w:rsidRDefault="009A7652" w:rsidP="005A0B38">
      <w:pPr>
        <w:rPr>
          <w:rFonts w:asciiTheme="minorEastAsia" w:hAnsiTheme="minorEastAsia"/>
          <w:sz w:val="22"/>
          <w:szCs w:val="21"/>
        </w:rPr>
      </w:pPr>
    </w:p>
    <w:p w:rsidR="009A7652" w:rsidRDefault="009A7652" w:rsidP="005A0B38">
      <w:pPr>
        <w:rPr>
          <w:rFonts w:asciiTheme="minorEastAsia" w:hAnsiTheme="minorEastAsia"/>
          <w:sz w:val="22"/>
          <w:szCs w:val="21"/>
        </w:rPr>
      </w:pPr>
    </w:p>
    <w:p w:rsidR="007960A5" w:rsidRPr="005A0B38" w:rsidRDefault="007960A5" w:rsidP="005A0B38">
      <w:pPr>
        <w:rPr>
          <w:rFonts w:asciiTheme="minorEastAsia" w:hAnsiTheme="minorEastAsia"/>
          <w:sz w:val="22"/>
          <w:szCs w:val="21"/>
        </w:rPr>
      </w:pPr>
    </w:p>
    <w:p w:rsidR="005A0B38" w:rsidRPr="007960A5" w:rsidRDefault="005A0B38" w:rsidP="005A0B38">
      <w:pPr>
        <w:widowControl/>
        <w:wordWrap w:val="0"/>
        <w:spacing w:line="345" w:lineRule="atLeast"/>
        <w:ind w:left="225" w:right="225" w:firstLine="480"/>
        <w:jc w:val="left"/>
        <w:rPr>
          <w:rFonts w:asciiTheme="minorEastAsia" w:hAnsiTheme="minorEastAsia"/>
          <w:szCs w:val="21"/>
        </w:rPr>
      </w:pPr>
      <w:r w:rsidRPr="007960A5">
        <w:rPr>
          <w:rFonts w:asciiTheme="minorEastAsia" w:hAnsiTheme="minorEastAsia"/>
          <w:szCs w:val="21"/>
        </w:rPr>
        <w:t>附件</w:t>
      </w:r>
      <w:r w:rsidR="007960A5">
        <w:rPr>
          <w:rFonts w:asciiTheme="minorEastAsia" w:hAnsiTheme="minorEastAsia"/>
          <w:szCs w:val="21"/>
        </w:rPr>
        <w:t>2</w:t>
      </w:r>
      <w:r w:rsidRPr="007960A5">
        <w:rPr>
          <w:rFonts w:asciiTheme="minorEastAsia" w:hAnsiTheme="minorEastAsia"/>
          <w:szCs w:val="21"/>
        </w:rPr>
        <w:t xml:space="preserve"> </w:t>
      </w:r>
    </w:p>
    <w:p w:rsidR="005A0B38" w:rsidRPr="007960A5" w:rsidRDefault="005A0B38" w:rsidP="005A0B38">
      <w:pPr>
        <w:widowControl/>
        <w:wordWrap w:val="0"/>
        <w:spacing w:line="345" w:lineRule="atLeast"/>
        <w:ind w:left="225" w:right="225" w:firstLine="480"/>
        <w:jc w:val="center"/>
        <w:rPr>
          <w:rFonts w:asciiTheme="minorEastAsia" w:hAnsiTheme="minorEastAsia"/>
          <w:b/>
          <w:sz w:val="36"/>
          <w:szCs w:val="21"/>
        </w:rPr>
      </w:pPr>
      <w:r w:rsidRPr="007960A5">
        <w:rPr>
          <w:rFonts w:asciiTheme="minorEastAsia" w:hAnsiTheme="minorEastAsia"/>
          <w:b/>
          <w:sz w:val="36"/>
          <w:szCs w:val="21"/>
        </w:rPr>
        <w:t xml:space="preserve">投 标 承 诺 函 </w:t>
      </w:r>
    </w:p>
    <w:p w:rsidR="005A0B38" w:rsidRPr="007960A5" w:rsidRDefault="005A0B38" w:rsidP="005A0B38">
      <w:pPr>
        <w:widowControl/>
        <w:wordWrap w:val="0"/>
        <w:spacing w:line="460" w:lineRule="atLeast"/>
        <w:ind w:left="227" w:right="227" w:firstLine="482"/>
        <w:jc w:val="left"/>
        <w:rPr>
          <w:rFonts w:asciiTheme="minorEastAsia" w:hAnsiTheme="minorEastAsia"/>
          <w:szCs w:val="21"/>
        </w:rPr>
      </w:pPr>
      <w:r w:rsidRPr="007960A5">
        <w:rPr>
          <w:rFonts w:asciiTheme="minorEastAsia" w:hAnsiTheme="minorEastAsia"/>
          <w:szCs w:val="21"/>
        </w:rPr>
        <w:t xml:space="preserve">投标材料名称： </w:t>
      </w:r>
    </w:p>
    <w:p w:rsidR="005A0B38" w:rsidRPr="007960A5" w:rsidRDefault="005A0B38" w:rsidP="007960A5">
      <w:pPr>
        <w:widowControl/>
        <w:wordWrap w:val="0"/>
        <w:spacing w:line="460" w:lineRule="atLeast"/>
        <w:ind w:left="227" w:right="227" w:firstLine="482"/>
        <w:jc w:val="left"/>
        <w:rPr>
          <w:rFonts w:asciiTheme="minorEastAsia" w:hAnsiTheme="minorEastAsia"/>
          <w:szCs w:val="21"/>
        </w:rPr>
      </w:pPr>
      <w:r w:rsidRPr="007960A5">
        <w:rPr>
          <w:rFonts w:asciiTheme="minorEastAsia" w:hAnsiTheme="minorEastAsia"/>
          <w:szCs w:val="21"/>
        </w:rPr>
        <w:t>日</w:t>
      </w:r>
      <w:r w:rsidR="007960A5">
        <w:rPr>
          <w:rFonts w:asciiTheme="minorEastAsia" w:hAnsiTheme="minorEastAsia" w:hint="eastAsia"/>
          <w:szCs w:val="21"/>
        </w:rPr>
        <w:t xml:space="preserve">  </w:t>
      </w:r>
      <w:r w:rsidRPr="007960A5">
        <w:rPr>
          <w:rFonts w:asciiTheme="minorEastAsia" w:hAnsiTheme="minorEastAsia"/>
          <w:szCs w:val="21"/>
        </w:rPr>
        <w:t>期：</w:t>
      </w:r>
    </w:p>
    <w:p w:rsidR="005A0B38" w:rsidRPr="007960A5" w:rsidRDefault="005A0B38" w:rsidP="005A0B38">
      <w:pPr>
        <w:widowControl/>
        <w:wordWrap w:val="0"/>
        <w:spacing w:line="460" w:lineRule="atLeast"/>
        <w:ind w:left="227" w:right="227" w:firstLine="482"/>
        <w:jc w:val="left"/>
        <w:rPr>
          <w:rFonts w:asciiTheme="minorEastAsia" w:hAnsiTheme="minorEastAsia"/>
          <w:szCs w:val="21"/>
        </w:rPr>
      </w:pPr>
      <w:r w:rsidRPr="007960A5">
        <w:rPr>
          <w:rFonts w:asciiTheme="minorEastAsia" w:hAnsiTheme="minorEastAsia"/>
          <w:szCs w:val="21"/>
        </w:rPr>
        <w:t>致：</w:t>
      </w:r>
      <w:r w:rsidR="007960A5">
        <w:rPr>
          <w:rFonts w:asciiTheme="minorEastAsia" w:hAnsiTheme="minorEastAsia" w:hint="eastAsia"/>
          <w:szCs w:val="21"/>
        </w:rPr>
        <w:t xml:space="preserve">                  </w:t>
      </w:r>
      <w:r w:rsidRPr="007960A5">
        <w:rPr>
          <w:rFonts w:asciiTheme="minorEastAsia" w:hAnsiTheme="minorEastAsia" w:hint="eastAsia"/>
          <w:szCs w:val="21"/>
        </w:rPr>
        <w:t>有限公司</w:t>
      </w:r>
    </w:p>
    <w:p w:rsidR="005A0B38" w:rsidRPr="007960A5" w:rsidRDefault="005A0B38" w:rsidP="005A0B38">
      <w:pPr>
        <w:widowControl/>
        <w:wordWrap w:val="0"/>
        <w:spacing w:line="460" w:lineRule="atLeast"/>
        <w:ind w:left="227" w:right="227" w:firstLine="482"/>
        <w:jc w:val="left"/>
        <w:rPr>
          <w:rFonts w:asciiTheme="minorEastAsia" w:hAnsiTheme="minorEastAsia"/>
          <w:szCs w:val="21"/>
        </w:rPr>
      </w:pPr>
      <w:r w:rsidRPr="007960A5">
        <w:rPr>
          <w:rFonts w:asciiTheme="minorEastAsia" w:hAnsiTheme="minorEastAsia"/>
          <w:szCs w:val="21"/>
        </w:rPr>
        <w:t xml:space="preserve">很荣幸能参与上述项目的投标。 </w:t>
      </w:r>
    </w:p>
    <w:p w:rsidR="005A0B38" w:rsidRPr="007960A5" w:rsidRDefault="005A0B38" w:rsidP="005A0B38">
      <w:pPr>
        <w:widowControl/>
        <w:wordWrap w:val="0"/>
        <w:spacing w:line="460" w:lineRule="atLeast"/>
        <w:ind w:left="227" w:right="227" w:firstLine="482"/>
        <w:jc w:val="left"/>
        <w:rPr>
          <w:rFonts w:asciiTheme="minorEastAsia" w:hAnsiTheme="minorEastAsia"/>
          <w:szCs w:val="21"/>
        </w:rPr>
      </w:pPr>
      <w:r w:rsidRPr="007960A5">
        <w:rPr>
          <w:rFonts w:asciiTheme="minorEastAsia" w:hAnsiTheme="minorEastAsia"/>
          <w:szCs w:val="21"/>
        </w:rPr>
        <w:t xml:space="preserve">我代表                       （投标单位名称）在此做如下承诺： </w:t>
      </w:r>
    </w:p>
    <w:p w:rsidR="005A0B38" w:rsidRPr="007960A5" w:rsidRDefault="005A0B38" w:rsidP="005A0B38">
      <w:pPr>
        <w:widowControl/>
        <w:wordWrap w:val="0"/>
        <w:spacing w:line="460" w:lineRule="atLeast"/>
        <w:ind w:left="227" w:right="227" w:firstLine="482"/>
        <w:jc w:val="left"/>
        <w:rPr>
          <w:rFonts w:asciiTheme="minorEastAsia" w:hAnsiTheme="minorEastAsia"/>
          <w:szCs w:val="21"/>
        </w:rPr>
      </w:pPr>
      <w:r w:rsidRPr="007960A5">
        <w:rPr>
          <w:rFonts w:asciiTheme="minorEastAsia" w:hAnsiTheme="minorEastAsia"/>
          <w:szCs w:val="21"/>
        </w:rPr>
        <w:t xml:space="preserve">1.我们已详细审查了全部招标文件以及全部参考资料和有关附件，我们完全理解和接受招标文件的一切规定和要求，并同意放弃对这方面有不明及误解的权利。 </w:t>
      </w:r>
    </w:p>
    <w:p w:rsidR="005A0B38" w:rsidRPr="007960A5" w:rsidRDefault="005A0B38" w:rsidP="005A0B38">
      <w:pPr>
        <w:widowControl/>
        <w:wordWrap w:val="0"/>
        <w:spacing w:line="460" w:lineRule="atLeast"/>
        <w:ind w:left="227" w:right="227" w:firstLine="482"/>
        <w:jc w:val="left"/>
        <w:rPr>
          <w:rFonts w:asciiTheme="minorEastAsia" w:hAnsiTheme="minorEastAsia"/>
          <w:szCs w:val="21"/>
        </w:rPr>
      </w:pPr>
      <w:r w:rsidRPr="007960A5">
        <w:rPr>
          <w:rFonts w:asciiTheme="minorEastAsia" w:hAnsiTheme="minorEastAsia"/>
          <w:szCs w:val="21"/>
        </w:rPr>
        <w:t>2.在投标报价中规定的应提供和交付的投标价为闭口价。即在投标有效期和合同有效期内，该报价固定不变。</w:t>
      </w:r>
    </w:p>
    <w:p w:rsidR="005A0B38" w:rsidRPr="007960A5" w:rsidRDefault="005A0B38" w:rsidP="005A0B38">
      <w:pPr>
        <w:widowControl/>
        <w:wordWrap w:val="0"/>
        <w:spacing w:line="460" w:lineRule="atLeast"/>
        <w:ind w:left="227" w:right="227" w:firstLine="482"/>
        <w:jc w:val="left"/>
        <w:rPr>
          <w:rFonts w:asciiTheme="minorEastAsia" w:hAnsiTheme="minorEastAsia"/>
          <w:szCs w:val="21"/>
        </w:rPr>
      </w:pPr>
      <w:r w:rsidRPr="007960A5">
        <w:rPr>
          <w:rFonts w:asciiTheme="minorEastAsia" w:hAnsiTheme="minorEastAsia"/>
          <w:szCs w:val="21"/>
        </w:rPr>
        <w:t xml:space="preserve">3.我们同意提供贵方要求的可能与投标有关的一切数据和资料。 </w:t>
      </w:r>
    </w:p>
    <w:p w:rsidR="005A0B38" w:rsidRPr="007960A5" w:rsidRDefault="005A0B38" w:rsidP="005A0B38">
      <w:pPr>
        <w:widowControl/>
        <w:wordWrap w:val="0"/>
        <w:spacing w:line="460" w:lineRule="atLeast"/>
        <w:ind w:left="227" w:right="227" w:firstLine="482"/>
        <w:jc w:val="left"/>
        <w:rPr>
          <w:rFonts w:asciiTheme="minorEastAsia" w:hAnsiTheme="minorEastAsia"/>
          <w:szCs w:val="21"/>
        </w:rPr>
      </w:pPr>
      <w:r w:rsidRPr="007960A5">
        <w:rPr>
          <w:rFonts w:asciiTheme="minorEastAsia" w:hAnsiTheme="minorEastAsia"/>
          <w:szCs w:val="21"/>
        </w:rPr>
        <w:t>4.如果我们中标，我们将在接到中标通知后,按照招标文件的具体规定与贵方</w:t>
      </w:r>
      <w:proofErr w:type="gramStart"/>
      <w:r w:rsidRPr="007960A5">
        <w:rPr>
          <w:rFonts w:asciiTheme="minorEastAsia" w:hAnsiTheme="minorEastAsia"/>
          <w:szCs w:val="21"/>
        </w:rPr>
        <w:t>签定</w:t>
      </w:r>
      <w:proofErr w:type="gramEnd"/>
      <w:r w:rsidRPr="007960A5">
        <w:rPr>
          <w:rFonts w:asciiTheme="minorEastAsia" w:hAnsiTheme="minorEastAsia" w:hint="eastAsia"/>
          <w:szCs w:val="21"/>
        </w:rPr>
        <w:t>年度框架</w:t>
      </w:r>
      <w:r w:rsidRPr="007960A5">
        <w:rPr>
          <w:rFonts w:asciiTheme="minorEastAsia" w:hAnsiTheme="minorEastAsia"/>
          <w:szCs w:val="21"/>
        </w:rPr>
        <w:t>合同，并且严格履行合同义务，按时交货，为贵厂提供优质的产品和服务。</w:t>
      </w:r>
      <w:r w:rsidRPr="007960A5">
        <w:rPr>
          <w:rFonts w:asciiTheme="minorEastAsia" w:hAnsiTheme="minorEastAsia" w:hint="eastAsia"/>
          <w:szCs w:val="21"/>
        </w:rPr>
        <w:t>出现产品不良时，按照贵方要求处理期内，积极配合贵司处理。</w:t>
      </w:r>
    </w:p>
    <w:p w:rsidR="005A0B38" w:rsidRPr="007960A5" w:rsidRDefault="005A0B38" w:rsidP="005A0B38">
      <w:pPr>
        <w:widowControl/>
        <w:wordWrap w:val="0"/>
        <w:spacing w:line="460" w:lineRule="atLeast"/>
        <w:ind w:left="227" w:right="227" w:firstLine="482"/>
        <w:jc w:val="left"/>
        <w:rPr>
          <w:rFonts w:asciiTheme="minorEastAsia" w:hAnsiTheme="minorEastAsia"/>
          <w:szCs w:val="21"/>
        </w:rPr>
      </w:pPr>
      <w:r w:rsidRPr="007960A5">
        <w:rPr>
          <w:rFonts w:asciiTheme="minorEastAsia" w:hAnsiTheme="minorEastAsia"/>
          <w:szCs w:val="21"/>
        </w:rPr>
        <w:t>5.我们承认招标文件中所要求的附件均成为我们投标书的有效组成部分。</w:t>
      </w:r>
    </w:p>
    <w:p w:rsidR="005A0B38" w:rsidRPr="007960A5" w:rsidRDefault="005A0B38" w:rsidP="005A0B38">
      <w:pPr>
        <w:widowControl/>
        <w:wordWrap w:val="0"/>
        <w:spacing w:line="460" w:lineRule="atLeast"/>
        <w:ind w:left="227" w:right="227" w:firstLine="482"/>
        <w:jc w:val="left"/>
        <w:rPr>
          <w:rFonts w:asciiTheme="minorEastAsia" w:hAnsiTheme="minorEastAsia"/>
          <w:szCs w:val="21"/>
        </w:rPr>
      </w:pPr>
      <w:r w:rsidRPr="007960A5">
        <w:rPr>
          <w:rFonts w:asciiTheme="minorEastAsia" w:hAnsiTheme="minorEastAsia"/>
          <w:szCs w:val="21"/>
        </w:rPr>
        <w:t>6.在整个招标过程中，我方若有违规行为，贵方可按招标文件之规定给予惩罚，我方完全接受。</w:t>
      </w:r>
    </w:p>
    <w:p w:rsidR="005A0B38" w:rsidRPr="007960A5" w:rsidRDefault="009078BA" w:rsidP="005A0B38">
      <w:pPr>
        <w:widowControl/>
        <w:wordWrap w:val="0"/>
        <w:spacing w:line="460" w:lineRule="atLeast"/>
        <w:ind w:left="227" w:right="227" w:firstLine="482"/>
        <w:jc w:val="left"/>
        <w:rPr>
          <w:rFonts w:asciiTheme="minorEastAsia" w:hAnsiTheme="minorEastAsia"/>
          <w:szCs w:val="21"/>
        </w:rPr>
      </w:pPr>
      <w:r>
        <w:rPr>
          <w:rFonts w:asciiTheme="minorEastAsia" w:hAnsiTheme="minorEastAsia"/>
          <w:szCs w:val="21"/>
        </w:rPr>
        <w:pict>
          <v:shapetype id="_x0000_t202" coordsize="21600,21600" o:spt="202" path="m,l,21600r21600,l21600,xe">
            <v:stroke joinstyle="miter"/>
            <v:path gradientshapeok="t" o:connecttype="rect"/>
          </v:shapetype>
          <v:shape id="Text Box 16" o:spid="_x0000_s1027" type="#_x0000_t202" style="position:absolute;left:0;text-align:left;margin-left:-50pt;margin-top:-50pt;width:50pt;height:50pt;z-index:251657216;mso-position-horizontal-relative:page;mso-position-vertical-relative:page" o:allowincell="f">
            <v:textbox>
              <w:txbxContent>
                <w:tbl>
                  <w:tblPr>
                    <w:tblW w:w="0" w:type="auto"/>
                    <w:tblCellSpacing w:w="0" w:type="dxa"/>
                    <w:tblLayout w:type="fixed"/>
                    <w:tblCellMar>
                      <w:left w:w="0" w:type="dxa"/>
                      <w:right w:w="0" w:type="dxa"/>
                    </w:tblCellMar>
                    <w:tblLook w:val="0000"/>
                  </w:tblPr>
                  <w:tblGrid>
                    <w:gridCol w:w="480"/>
                  </w:tblGrid>
                  <w:tr w:rsidR="005A0B38">
                    <w:trPr>
                      <w:tblCellSpacing w:w="0" w:type="dxa"/>
                    </w:trPr>
                    <w:tc>
                      <w:tcPr>
                        <w:tcW w:w="480" w:type="dxa"/>
                        <w:vAlign w:val="center"/>
                      </w:tcPr>
                      <w:p w:rsidR="005A0B38" w:rsidRDefault="005A0B38">
                        <w:pPr>
                          <w:spacing w:line="345" w:lineRule="atLeast"/>
                          <w:ind w:left="225" w:right="225" w:firstLine="480"/>
                          <w:jc w:val="center"/>
                          <w:rPr>
                            <w:b/>
                            <w:bCs/>
                            <w:color w:val="000000"/>
                            <w:sz w:val="18"/>
                            <w:szCs w:val="18"/>
                          </w:rPr>
                        </w:pPr>
                        <w:r>
                          <w:rPr>
                            <w:b/>
                            <w:bCs/>
                            <w:color w:val="000000"/>
                            <w:sz w:val="18"/>
                            <w:szCs w:val="18"/>
                          </w:rPr>
                          <w:t>抵</w:t>
                        </w:r>
                        <w:proofErr w:type="gramStart"/>
                        <w:r>
                          <w:rPr>
                            <w:b/>
                            <w:bCs/>
                            <w:color w:val="000000"/>
                            <w:sz w:val="18"/>
                            <w:szCs w:val="18"/>
                          </w:rPr>
                          <w:t>支证明函</w:t>
                        </w:r>
                        <w:proofErr w:type="gramEnd"/>
                      </w:p>
                      <w:p w:rsidR="005A0B38" w:rsidRDefault="005A0B38">
                        <w:pPr>
                          <w:spacing w:line="345" w:lineRule="atLeast"/>
                          <w:ind w:left="225" w:right="225" w:firstLine="480"/>
                          <w:jc w:val="left"/>
                          <w:rPr>
                            <w:color w:val="000000"/>
                            <w:sz w:val="18"/>
                            <w:szCs w:val="18"/>
                          </w:rPr>
                        </w:pPr>
                        <w:r>
                          <w:rPr>
                            <w:color w:val="000000"/>
                            <w:sz w:val="18"/>
                            <w:szCs w:val="18"/>
                          </w:rPr>
                          <w:t>致：特变电工股份有限公司</w:t>
                        </w:r>
                      </w:p>
                      <w:p w:rsidR="005A0B38" w:rsidRDefault="005A0B38">
                        <w:pPr>
                          <w:spacing w:line="345" w:lineRule="atLeast"/>
                          <w:ind w:left="225" w:right="225" w:firstLine="480"/>
                          <w:rPr>
                            <w:color w:val="000000"/>
                            <w:sz w:val="18"/>
                            <w:szCs w:val="18"/>
                          </w:rPr>
                        </w:pPr>
                        <w:r>
                          <w:rPr>
                            <w:color w:val="000000"/>
                            <w:sz w:val="18"/>
                            <w:szCs w:val="18"/>
                          </w:rPr>
                          <w:t>特变电工下属</w:t>
                        </w:r>
                        <w:r>
                          <w:rPr>
                            <w:color w:val="000000"/>
                            <w:sz w:val="18"/>
                            <w:szCs w:val="18"/>
                            <w:u w:val="single"/>
                          </w:rPr>
                          <w:t>                  </w:t>
                        </w:r>
                        <w:r>
                          <w:rPr>
                            <w:color w:val="000000"/>
                            <w:sz w:val="18"/>
                            <w:szCs w:val="18"/>
                          </w:rPr>
                          <w:t>公司（厂）现欠我单位</w:t>
                        </w:r>
                        <w:r>
                          <w:rPr>
                            <w:color w:val="000000"/>
                            <w:sz w:val="18"/>
                            <w:szCs w:val="18"/>
                            <w:u w:val="single"/>
                          </w:rPr>
                          <w:t>       </w:t>
                        </w:r>
                        <w:r>
                          <w:rPr>
                            <w:color w:val="000000"/>
                            <w:sz w:val="18"/>
                            <w:szCs w:val="18"/>
                            <w:u w:val="single"/>
                          </w:rPr>
                          <w:t>元</w:t>
                        </w:r>
                        <w:r>
                          <w:rPr>
                            <w:color w:val="000000"/>
                            <w:sz w:val="18"/>
                            <w:szCs w:val="18"/>
                          </w:rPr>
                          <w:t>大写：</w:t>
                        </w:r>
                        <w:r>
                          <w:rPr>
                            <w:color w:val="000000"/>
                            <w:sz w:val="18"/>
                            <w:szCs w:val="18"/>
                          </w:rPr>
                          <w:t>                </w:t>
                        </w:r>
                        <w:r>
                          <w:rPr>
                            <w:color w:val="000000"/>
                            <w:sz w:val="18"/>
                            <w:szCs w:val="18"/>
                          </w:rPr>
                          <w:t>）货款，现同意将所欠货款中的</w:t>
                        </w:r>
                        <w:r>
                          <w:rPr>
                            <w:color w:val="000000"/>
                            <w:sz w:val="18"/>
                            <w:szCs w:val="18"/>
                            <w:u w:val="single"/>
                          </w:rPr>
                          <w:t>伍</w:t>
                        </w:r>
                        <w:r>
                          <w:rPr>
                            <w:color w:val="000000"/>
                            <w:sz w:val="18"/>
                            <w:szCs w:val="18"/>
                          </w:rPr>
                          <w:t>万元用作本次</w:t>
                        </w:r>
                        <w:r>
                          <w:rPr>
                            <w:color w:val="000000"/>
                            <w:sz w:val="18"/>
                            <w:szCs w:val="18"/>
                            <w:u w:val="single"/>
                          </w:rPr>
                          <w:t>           </w:t>
                        </w:r>
                        <w:r>
                          <w:rPr>
                            <w:color w:val="000000"/>
                            <w:sz w:val="18"/>
                            <w:szCs w:val="18"/>
                          </w:rPr>
                          <w:t>电缆屏蔽用铜带投标的保证金，望贵公司予以核实并办理相关手续。</w:t>
                        </w:r>
                      </w:p>
                      <w:p w:rsidR="005A0B38" w:rsidRDefault="005A0B38">
                        <w:pPr>
                          <w:spacing w:line="345" w:lineRule="atLeast"/>
                          <w:ind w:left="225" w:right="225" w:firstLine="480"/>
                          <w:rPr>
                            <w:color w:val="000000"/>
                            <w:sz w:val="18"/>
                            <w:szCs w:val="18"/>
                          </w:rPr>
                        </w:pPr>
                        <w:r>
                          <w:rPr>
                            <w:color w:val="000000"/>
                            <w:sz w:val="18"/>
                            <w:szCs w:val="18"/>
                          </w:rPr>
                          <w:t>特此！</w:t>
                        </w:r>
                      </w:p>
                      <w:p w:rsidR="005A0B38" w:rsidRDefault="005A0B38">
                        <w:pPr>
                          <w:spacing w:line="345" w:lineRule="atLeast"/>
                          <w:ind w:left="225" w:right="225" w:firstLine="480"/>
                          <w:rPr>
                            <w:color w:val="000000"/>
                            <w:sz w:val="18"/>
                            <w:szCs w:val="18"/>
                          </w:rPr>
                        </w:pPr>
                        <w:r>
                          <w:rPr>
                            <w:color w:val="000000"/>
                            <w:sz w:val="18"/>
                            <w:szCs w:val="18"/>
                          </w:rPr>
                          <w:t>                                          </w:t>
                        </w:r>
                        <w:r>
                          <w:rPr>
                            <w:color w:val="000000"/>
                            <w:sz w:val="18"/>
                            <w:szCs w:val="18"/>
                            <w:u w:val="single"/>
                          </w:rPr>
                          <w:t>                   </w:t>
                        </w:r>
                        <w:r>
                          <w:rPr>
                            <w:color w:val="000000"/>
                            <w:sz w:val="18"/>
                            <w:szCs w:val="18"/>
                            <w:u w:val="single"/>
                          </w:rPr>
                          <w:t>（</w:t>
                        </w:r>
                        <w:r>
                          <w:rPr>
                            <w:color w:val="000000"/>
                            <w:sz w:val="18"/>
                            <w:szCs w:val="18"/>
                          </w:rPr>
                          <w:t>签章）</w:t>
                        </w:r>
                      </w:p>
                      <w:p w:rsidR="005A0B38" w:rsidRDefault="005A0B38">
                        <w:pPr>
                          <w:spacing w:line="345" w:lineRule="atLeast"/>
                          <w:ind w:left="225" w:right="225" w:firstLine="480"/>
                          <w:rPr>
                            <w:color w:val="000000"/>
                            <w:sz w:val="18"/>
                            <w:szCs w:val="18"/>
                          </w:rPr>
                        </w:pPr>
                        <w:r>
                          <w:rPr>
                            <w:color w:val="000000"/>
                            <w:sz w:val="18"/>
                            <w:szCs w:val="18"/>
                          </w:rPr>
                          <w:t>                                                </w:t>
                        </w:r>
                      </w:p>
                      <w:p w:rsidR="005A0B38" w:rsidRDefault="005A0B38">
                        <w:pPr>
                          <w:spacing w:line="345" w:lineRule="atLeast"/>
                          <w:ind w:left="225" w:right="225" w:firstLine="480"/>
                          <w:rPr>
                            <w:rFonts w:ascii="宋体" w:hAnsi="宋体" w:cs="宋体"/>
                            <w:color w:val="000000"/>
                            <w:sz w:val="18"/>
                            <w:szCs w:val="18"/>
                          </w:rPr>
                        </w:pPr>
                        <w:r>
                          <w:rPr>
                            <w:color w:val="000000"/>
                            <w:sz w:val="18"/>
                            <w:szCs w:val="18"/>
                          </w:rPr>
                          <w:t>年</w:t>
                        </w:r>
                        <w:r>
                          <w:rPr>
                            <w:color w:val="000000"/>
                            <w:sz w:val="18"/>
                            <w:szCs w:val="18"/>
                          </w:rPr>
                          <w:t>    </w:t>
                        </w:r>
                        <w:r>
                          <w:rPr>
                            <w:color w:val="000000"/>
                            <w:sz w:val="18"/>
                            <w:szCs w:val="18"/>
                          </w:rPr>
                          <w:t>月</w:t>
                        </w:r>
                        <w:r>
                          <w:rPr>
                            <w:color w:val="000000"/>
                            <w:sz w:val="18"/>
                            <w:szCs w:val="18"/>
                          </w:rPr>
                          <w:t>   </w:t>
                        </w:r>
                        <w:r>
                          <w:rPr>
                            <w:color w:val="000000"/>
                            <w:sz w:val="18"/>
                            <w:szCs w:val="18"/>
                          </w:rPr>
                          <w:t>日</w:t>
                        </w:r>
                      </w:p>
                    </w:tc>
                  </w:tr>
                </w:tbl>
                <w:p w:rsidR="005A0B38" w:rsidRDefault="005A0B38" w:rsidP="005A0B38"/>
              </w:txbxContent>
            </v:textbox>
            <w10:wrap anchorx="page" anchory="page"/>
          </v:shape>
        </w:pict>
      </w:r>
      <w:r>
        <w:rPr>
          <w:rFonts w:asciiTheme="minorEastAsia" w:hAnsiTheme="minorEastAsia"/>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 o:spid="_x0000_s1026" type="#_x0000_t75" style="position:absolute;left:0;text-align:left;margin-left:0;margin-top:0;width:50pt;height:50pt;z-index:251658240;visibility:hidden" o:preferrelative="f">
            <o:lock v:ext="edit" aspectratio="f"/>
          </v:shape>
        </w:pict>
      </w:r>
      <w:r w:rsidR="005A0B38" w:rsidRPr="007960A5">
        <w:rPr>
          <w:rFonts w:asciiTheme="minorEastAsia" w:hAnsiTheme="minorEastAsia" w:hint="eastAsia"/>
          <w:szCs w:val="21"/>
        </w:rPr>
        <w:t>7.</w:t>
      </w:r>
      <w:r w:rsidR="005A0B38" w:rsidRPr="007960A5">
        <w:rPr>
          <w:rFonts w:asciiTheme="minorEastAsia" w:hAnsiTheme="minorEastAsia"/>
          <w:szCs w:val="21"/>
        </w:rPr>
        <w:t>如果我们在中标后拒绝按中标通知书签订合同，贵厂可以</w:t>
      </w:r>
      <w:r w:rsidR="005A0B38" w:rsidRPr="007960A5">
        <w:rPr>
          <w:rFonts w:asciiTheme="minorEastAsia" w:hAnsiTheme="minorEastAsia" w:hint="eastAsia"/>
          <w:szCs w:val="21"/>
        </w:rPr>
        <w:t>停止一切给予合同的机会</w:t>
      </w:r>
      <w:r w:rsidR="005A0B38" w:rsidRPr="007960A5">
        <w:rPr>
          <w:rFonts w:asciiTheme="minorEastAsia" w:hAnsiTheme="minorEastAsia"/>
          <w:szCs w:val="21"/>
        </w:rPr>
        <w:t>，</w:t>
      </w:r>
      <w:r w:rsidR="005A0B38" w:rsidRPr="007960A5">
        <w:rPr>
          <w:rFonts w:asciiTheme="minorEastAsia" w:hAnsiTheme="minorEastAsia" w:hint="eastAsia"/>
          <w:szCs w:val="21"/>
        </w:rPr>
        <w:t>由此导致的</w:t>
      </w:r>
      <w:r w:rsidR="005A0B38" w:rsidRPr="007960A5">
        <w:rPr>
          <w:rFonts w:asciiTheme="minorEastAsia" w:hAnsiTheme="minorEastAsia"/>
          <w:szCs w:val="21"/>
        </w:rPr>
        <w:t xml:space="preserve">重新组织招标或与另外的供应商签订合同，我们将承担包括差价损失在内的责任。 </w:t>
      </w:r>
    </w:p>
    <w:p w:rsidR="005A0B38" w:rsidRPr="007960A5" w:rsidRDefault="005A0B38" w:rsidP="005A0B38">
      <w:pPr>
        <w:widowControl/>
        <w:wordWrap w:val="0"/>
        <w:spacing w:line="460" w:lineRule="atLeast"/>
        <w:ind w:left="227" w:right="227" w:firstLine="482"/>
        <w:jc w:val="left"/>
        <w:rPr>
          <w:rFonts w:asciiTheme="minorEastAsia" w:hAnsiTheme="minorEastAsia"/>
          <w:szCs w:val="21"/>
        </w:rPr>
      </w:pPr>
      <w:r w:rsidRPr="007960A5">
        <w:rPr>
          <w:rFonts w:asciiTheme="minorEastAsia" w:hAnsiTheme="minorEastAsia" w:hint="eastAsia"/>
          <w:szCs w:val="21"/>
        </w:rPr>
        <w:t>8.</w:t>
      </w:r>
      <w:r w:rsidRPr="007960A5">
        <w:rPr>
          <w:rFonts w:asciiTheme="minorEastAsia" w:hAnsiTheme="minorEastAsia"/>
          <w:szCs w:val="21"/>
        </w:rPr>
        <w:t>如果我们中标，</w:t>
      </w:r>
      <w:proofErr w:type="gramStart"/>
      <w:r w:rsidRPr="007960A5">
        <w:rPr>
          <w:rFonts w:asciiTheme="minorEastAsia" w:hAnsiTheme="minorEastAsia"/>
          <w:szCs w:val="21"/>
        </w:rPr>
        <w:t>本承诺函将</w:t>
      </w:r>
      <w:proofErr w:type="gramEnd"/>
      <w:r w:rsidRPr="007960A5">
        <w:rPr>
          <w:rFonts w:asciiTheme="minorEastAsia" w:hAnsiTheme="minorEastAsia"/>
          <w:szCs w:val="21"/>
        </w:rPr>
        <w:t xml:space="preserve">成为合同不可分割的一部分，与合同具有同等的法律效力。 </w:t>
      </w:r>
    </w:p>
    <w:p w:rsidR="005A0B38" w:rsidRPr="007960A5" w:rsidRDefault="005A0B38" w:rsidP="007960A5">
      <w:pPr>
        <w:widowControl/>
        <w:wordWrap w:val="0"/>
        <w:spacing w:line="460" w:lineRule="atLeast"/>
        <w:ind w:right="227"/>
        <w:jc w:val="left"/>
        <w:rPr>
          <w:rFonts w:asciiTheme="minorEastAsia" w:hAnsiTheme="minorEastAsia"/>
          <w:szCs w:val="21"/>
        </w:rPr>
      </w:pPr>
    </w:p>
    <w:p w:rsidR="005A0B38" w:rsidRPr="007960A5" w:rsidRDefault="005A0B38" w:rsidP="007960A5">
      <w:pPr>
        <w:widowControl/>
        <w:wordWrap w:val="0"/>
        <w:spacing w:line="460" w:lineRule="atLeast"/>
        <w:ind w:left="227" w:right="227" w:firstLine="482"/>
        <w:jc w:val="left"/>
        <w:rPr>
          <w:rFonts w:asciiTheme="minorEastAsia" w:hAnsiTheme="minorEastAsia"/>
          <w:szCs w:val="21"/>
        </w:rPr>
      </w:pPr>
      <w:r w:rsidRPr="007960A5">
        <w:rPr>
          <w:rFonts w:asciiTheme="minorEastAsia" w:hAnsiTheme="minorEastAsia"/>
          <w:szCs w:val="21"/>
        </w:rPr>
        <w:t xml:space="preserve">投标人法人代表：（签名） </w:t>
      </w:r>
    </w:p>
    <w:p w:rsidR="005A0B38" w:rsidRPr="007960A5" w:rsidRDefault="005A0B38" w:rsidP="005A0B38">
      <w:pPr>
        <w:widowControl/>
        <w:wordWrap w:val="0"/>
        <w:spacing w:line="460" w:lineRule="atLeast"/>
        <w:ind w:left="227" w:right="227" w:firstLine="482"/>
        <w:jc w:val="left"/>
        <w:rPr>
          <w:rFonts w:asciiTheme="minorEastAsia" w:hAnsiTheme="minorEastAsia"/>
          <w:szCs w:val="21"/>
        </w:rPr>
      </w:pPr>
      <w:r w:rsidRPr="007960A5">
        <w:rPr>
          <w:rFonts w:asciiTheme="minorEastAsia" w:hAnsiTheme="minorEastAsia"/>
          <w:szCs w:val="21"/>
        </w:rPr>
        <w:t xml:space="preserve">投 标 人 代 表：（签名） </w:t>
      </w:r>
    </w:p>
    <w:p w:rsidR="0028190B" w:rsidRPr="007960A5" w:rsidRDefault="005A0B38" w:rsidP="007960A5">
      <w:pPr>
        <w:widowControl/>
        <w:wordWrap w:val="0"/>
        <w:spacing w:line="460" w:lineRule="atLeast"/>
        <w:ind w:left="227" w:right="227" w:firstLine="482"/>
        <w:jc w:val="left"/>
        <w:rPr>
          <w:rFonts w:asciiTheme="minorEastAsia" w:hAnsiTheme="minorEastAsia"/>
          <w:szCs w:val="21"/>
        </w:rPr>
      </w:pPr>
      <w:r w:rsidRPr="007960A5">
        <w:rPr>
          <w:rFonts w:asciiTheme="minorEastAsia" w:hAnsiTheme="minorEastAsia"/>
          <w:szCs w:val="21"/>
        </w:rPr>
        <w:t xml:space="preserve">投标人：（公章） </w:t>
      </w:r>
    </w:p>
    <w:sectPr w:rsidR="0028190B" w:rsidRPr="007960A5" w:rsidSect="00B801A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49CC" w:rsidRDefault="003549CC" w:rsidP="008A6ADD">
      <w:r>
        <w:separator/>
      </w:r>
    </w:p>
  </w:endnote>
  <w:endnote w:type="continuationSeparator" w:id="0">
    <w:p w:rsidR="003549CC" w:rsidRDefault="003549CC" w:rsidP="008A6A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icrosoft JhengHei">
    <w:panose1 w:val="020B0604030504040204"/>
    <w:charset w:val="88"/>
    <w:family w:val="swiss"/>
    <w:pitch w:val="variable"/>
    <w:sig w:usb0="00000087" w:usb1="288F4000" w:usb2="00000016" w:usb3="00000000" w:csb0="00100009"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49CC" w:rsidRDefault="003549CC" w:rsidP="008A6ADD">
      <w:r>
        <w:separator/>
      </w:r>
    </w:p>
  </w:footnote>
  <w:footnote w:type="continuationSeparator" w:id="0">
    <w:p w:rsidR="003549CC" w:rsidRDefault="003549CC" w:rsidP="008A6A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45396F"/>
    <w:multiLevelType w:val="hybridMultilevel"/>
    <w:tmpl w:val="04547A34"/>
    <w:lvl w:ilvl="0" w:tplc="EFDA413C">
      <w:start w:val="4"/>
      <w:numFmt w:val="japaneseCounting"/>
      <w:lvlText w:val="%1、"/>
      <w:lvlJc w:val="left"/>
      <w:pPr>
        <w:ind w:left="863" w:hanging="450"/>
      </w:pPr>
      <w:rPr>
        <w:rFonts w:hint="default"/>
        <w:b/>
      </w:rPr>
    </w:lvl>
    <w:lvl w:ilvl="1" w:tplc="04090019" w:tentative="1">
      <w:start w:val="1"/>
      <w:numFmt w:val="lowerLetter"/>
      <w:lvlText w:val="%2)"/>
      <w:lvlJc w:val="left"/>
      <w:pPr>
        <w:ind w:left="1253" w:hanging="420"/>
      </w:pPr>
    </w:lvl>
    <w:lvl w:ilvl="2" w:tplc="0409001B" w:tentative="1">
      <w:start w:val="1"/>
      <w:numFmt w:val="lowerRoman"/>
      <w:lvlText w:val="%3."/>
      <w:lvlJc w:val="right"/>
      <w:pPr>
        <w:ind w:left="1673" w:hanging="420"/>
      </w:pPr>
    </w:lvl>
    <w:lvl w:ilvl="3" w:tplc="0409000F" w:tentative="1">
      <w:start w:val="1"/>
      <w:numFmt w:val="decimal"/>
      <w:lvlText w:val="%4."/>
      <w:lvlJc w:val="left"/>
      <w:pPr>
        <w:ind w:left="2093" w:hanging="420"/>
      </w:pPr>
    </w:lvl>
    <w:lvl w:ilvl="4" w:tplc="04090019" w:tentative="1">
      <w:start w:val="1"/>
      <w:numFmt w:val="lowerLetter"/>
      <w:lvlText w:val="%5)"/>
      <w:lvlJc w:val="left"/>
      <w:pPr>
        <w:ind w:left="2513" w:hanging="420"/>
      </w:pPr>
    </w:lvl>
    <w:lvl w:ilvl="5" w:tplc="0409001B" w:tentative="1">
      <w:start w:val="1"/>
      <w:numFmt w:val="lowerRoman"/>
      <w:lvlText w:val="%6."/>
      <w:lvlJc w:val="right"/>
      <w:pPr>
        <w:ind w:left="2933" w:hanging="420"/>
      </w:pPr>
    </w:lvl>
    <w:lvl w:ilvl="6" w:tplc="0409000F" w:tentative="1">
      <w:start w:val="1"/>
      <w:numFmt w:val="decimal"/>
      <w:lvlText w:val="%7."/>
      <w:lvlJc w:val="left"/>
      <w:pPr>
        <w:ind w:left="3353" w:hanging="420"/>
      </w:pPr>
    </w:lvl>
    <w:lvl w:ilvl="7" w:tplc="04090019" w:tentative="1">
      <w:start w:val="1"/>
      <w:numFmt w:val="lowerLetter"/>
      <w:lvlText w:val="%8)"/>
      <w:lvlJc w:val="left"/>
      <w:pPr>
        <w:ind w:left="3773" w:hanging="420"/>
      </w:pPr>
    </w:lvl>
    <w:lvl w:ilvl="8" w:tplc="0409001B" w:tentative="1">
      <w:start w:val="1"/>
      <w:numFmt w:val="lowerRoman"/>
      <w:lvlText w:val="%9."/>
      <w:lvlJc w:val="right"/>
      <w:pPr>
        <w:ind w:left="4193" w:hanging="420"/>
      </w:pPr>
    </w:lvl>
  </w:abstractNum>
  <w:abstractNum w:abstractNumId="1">
    <w:nsid w:val="325F24A2"/>
    <w:multiLevelType w:val="hybridMultilevel"/>
    <w:tmpl w:val="631A6F50"/>
    <w:lvl w:ilvl="0" w:tplc="C23E6A10">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5541D8B"/>
    <w:multiLevelType w:val="hybridMultilevel"/>
    <w:tmpl w:val="8902978A"/>
    <w:lvl w:ilvl="0" w:tplc="46C45FCC">
      <w:start w:val="1"/>
      <w:numFmt w:val="decimal"/>
      <w:lvlText w:val="%1、"/>
      <w:lvlJc w:val="left"/>
      <w:pPr>
        <w:ind w:left="1083" w:hanging="363"/>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
    <w:nsid w:val="43A96142"/>
    <w:multiLevelType w:val="multilevel"/>
    <w:tmpl w:val="43A96142"/>
    <w:lvl w:ilvl="0">
      <w:start w:val="1"/>
      <w:numFmt w:val="decimal"/>
      <w:lvlText w:val="%1、"/>
      <w:lvlJc w:val="left"/>
      <w:pPr>
        <w:ind w:left="375" w:hanging="37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476C4658"/>
    <w:multiLevelType w:val="hybridMultilevel"/>
    <w:tmpl w:val="C0ACFB78"/>
    <w:lvl w:ilvl="0" w:tplc="5D1A0ACE">
      <w:start w:val="1"/>
      <w:numFmt w:val="japaneseCounting"/>
      <w:lvlText w:val="%1、"/>
      <w:lvlJc w:val="left"/>
      <w:pPr>
        <w:ind w:left="431" w:hanging="431"/>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499A5518"/>
    <w:multiLevelType w:val="hybridMultilevel"/>
    <w:tmpl w:val="9998C1F6"/>
    <w:lvl w:ilvl="0" w:tplc="0122D428">
      <w:start w:val="3"/>
      <w:numFmt w:val="decimal"/>
      <w:lvlText w:val="%1."/>
      <w:lvlJc w:val="left"/>
      <w:pPr>
        <w:ind w:left="720" w:hanging="360"/>
      </w:pPr>
      <w:rPr>
        <w:rFonts w:hint="default"/>
        <w:b/>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6">
    <w:nsid w:val="567208A0"/>
    <w:multiLevelType w:val="hybridMultilevel"/>
    <w:tmpl w:val="CD42F780"/>
    <w:lvl w:ilvl="0" w:tplc="1B1E8F3E">
      <w:start w:val="2"/>
      <w:numFmt w:val="japaneseCounting"/>
      <w:lvlText w:val="%1、"/>
      <w:lvlJc w:val="left"/>
      <w:pPr>
        <w:ind w:left="863" w:hanging="450"/>
      </w:pPr>
      <w:rPr>
        <w:rFonts w:hint="default"/>
        <w:b/>
      </w:rPr>
    </w:lvl>
    <w:lvl w:ilvl="1" w:tplc="04090019" w:tentative="1">
      <w:start w:val="1"/>
      <w:numFmt w:val="lowerLetter"/>
      <w:lvlText w:val="%2)"/>
      <w:lvlJc w:val="left"/>
      <w:pPr>
        <w:ind w:left="1253" w:hanging="420"/>
      </w:pPr>
    </w:lvl>
    <w:lvl w:ilvl="2" w:tplc="0409001B" w:tentative="1">
      <w:start w:val="1"/>
      <w:numFmt w:val="lowerRoman"/>
      <w:lvlText w:val="%3."/>
      <w:lvlJc w:val="right"/>
      <w:pPr>
        <w:ind w:left="1673" w:hanging="420"/>
      </w:pPr>
    </w:lvl>
    <w:lvl w:ilvl="3" w:tplc="0409000F" w:tentative="1">
      <w:start w:val="1"/>
      <w:numFmt w:val="decimal"/>
      <w:lvlText w:val="%4."/>
      <w:lvlJc w:val="left"/>
      <w:pPr>
        <w:ind w:left="2093" w:hanging="420"/>
      </w:pPr>
    </w:lvl>
    <w:lvl w:ilvl="4" w:tplc="04090019" w:tentative="1">
      <w:start w:val="1"/>
      <w:numFmt w:val="lowerLetter"/>
      <w:lvlText w:val="%5)"/>
      <w:lvlJc w:val="left"/>
      <w:pPr>
        <w:ind w:left="2513" w:hanging="420"/>
      </w:pPr>
    </w:lvl>
    <w:lvl w:ilvl="5" w:tplc="0409001B" w:tentative="1">
      <w:start w:val="1"/>
      <w:numFmt w:val="lowerRoman"/>
      <w:lvlText w:val="%6."/>
      <w:lvlJc w:val="right"/>
      <w:pPr>
        <w:ind w:left="2933" w:hanging="420"/>
      </w:pPr>
    </w:lvl>
    <w:lvl w:ilvl="6" w:tplc="0409000F" w:tentative="1">
      <w:start w:val="1"/>
      <w:numFmt w:val="decimal"/>
      <w:lvlText w:val="%7."/>
      <w:lvlJc w:val="left"/>
      <w:pPr>
        <w:ind w:left="3353" w:hanging="420"/>
      </w:pPr>
    </w:lvl>
    <w:lvl w:ilvl="7" w:tplc="04090019" w:tentative="1">
      <w:start w:val="1"/>
      <w:numFmt w:val="lowerLetter"/>
      <w:lvlText w:val="%8)"/>
      <w:lvlJc w:val="left"/>
      <w:pPr>
        <w:ind w:left="3773" w:hanging="420"/>
      </w:pPr>
    </w:lvl>
    <w:lvl w:ilvl="8" w:tplc="0409001B" w:tentative="1">
      <w:start w:val="1"/>
      <w:numFmt w:val="lowerRoman"/>
      <w:lvlText w:val="%9."/>
      <w:lvlJc w:val="right"/>
      <w:pPr>
        <w:ind w:left="4193" w:hanging="420"/>
      </w:pPr>
    </w:lvl>
  </w:abstractNum>
  <w:abstractNum w:abstractNumId="7">
    <w:nsid w:val="56AD68FA"/>
    <w:multiLevelType w:val="hybridMultilevel"/>
    <w:tmpl w:val="4CF8469E"/>
    <w:lvl w:ilvl="0" w:tplc="D2C688B0">
      <w:start w:val="4"/>
      <w:numFmt w:val="japaneseCounting"/>
      <w:lvlText w:val="%1、"/>
      <w:lvlJc w:val="left"/>
      <w:pPr>
        <w:ind w:left="765" w:hanging="405"/>
      </w:pPr>
      <w:rPr>
        <w:rFonts w:hint="default"/>
        <w:b/>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8">
    <w:nsid w:val="5B174751"/>
    <w:multiLevelType w:val="hybridMultilevel"/>
    <w:tmpl w:val="B17A48CE"/>
    <w:lvl w:ilvl="0" w:tplc="65086AB4">
      <w:start w:val="1"/>
      <w:numFmt w:val="japaneseCounting"/>
      <w:lvlText w:val="%1、"/>
      <w:lvlJc w:val="left"/>
      <w:pPr>
        <w:ind w:left="360" w:hanging="360"/>
      </w:pPr>
      <w:rPr>
        <w:rFonts w:ascii="Microsoft JhengHei" w:eastAsiaTheme="minorEastAsia" w:hAnsi="Microsoft JhengHei" w:cstheme="minorBidi"/>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70331A39"/>
    <w:multiLevelType w:val="hybridMultilevel"/>
    <w:tmpl w:val="B582E436"/>
    <w:lvl w:ilvl="0" w:tplc="263C1F30">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0">
    <w:nsid w:val="771661E9"/>
    <w:multiLevelType w:val="hybridMultilevel"/>
    <w:tmpl w:val="D280F9CE"/>
    <w:lvl w:ilvl="0" w:tplc="04090013">
      <w:start w:val="1"/>
      <w:numFmt w:val="chineseCountingThousand"/>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8"/>
  </w:num>
  <w:num w:numId="2">
    <w:abstractNumId w:val="9"/>
  </w:num>
  <w:num w:numId="3">
    <w:abstractNumId w:val="4"/>
  </w:num>
  <w:num w:numId="4">
    <w:abstractNumId w:val="10"/>
  </w:num>
  <w:num w:numId="5">
    <w:abstractNumId w:val="2"/>
  </w:num>
  <w:num w:numId="6">
    <w:abstractNumId w:val="1"/>
  </w:num>
  <w:num w:numId="7">
    <w:abstractNumId w:val="5"/>
  </w:num>
  <w:num w:numId="8">
    <w:abstractNumId w:val="7"/>
  </w:num>
  <w:num w:numId="9">
    <w:abstractNumId w:val="6"/>
  </w:num>
  <w:num w:numId="10">
    <w:abstractNumId w:val="0"/>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68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A6ADD"/>
    <w:rsid w:val="00094DEC"/>
    <w:rsid w:val="001B0688"/>
    <w:rsid w:val="001D553C"/>
    <w:rsid w:val="001E47DF"/>
    <w:rsid w:val="001F1FA4"/>
    <w:rsid w:val="002177B1"/>
    <w:rsid w:val="002445E9"/>
    <w:rsid w:val="00267714"/>
    <w:rsid w:val="0028190B"/>
    <w:rsid w:val="002D3F45"/>
    <w:rsid w:val="003549CC"/>
    <w:rsid w:val="003A774B"/>
    <w:rsid w:val="003C12E7"/>
    <w:rsid w:val="00435BE0"/>
    <w:rsid w:val="004B3451"/>
    <w:rsid w:val="00571A7D"/>
    <w:rsid w:val="005751EF"/>
    <w:rsid w:val="00576EDE"/>
    <w:rsid w:val="0057765A"/>
    <w:rsid w:val="00596608"/>
    <w:rsid w:val="005A0B38"/>
    <w:rsid w:val="005B7CB8"/>
    <w:rsid w:val="005F04AF"/>
    <w:rsid w:val="00657D66"/>
    <w:rsid w:val="00667CA9"/>
    <w:rsid w:val="006C41AB"/>
    <w:rsid w:val="0075543A"/>
    <w:rsid w:val="007762E3"/>
    <w:rsid w:val="007960A5"/>
    <w:rsid w:val="007A2AED"/>
    <w:rsid w:val="007B0CCE"/>
    <w:rsid w:val="0080092D"/>
    <w:rsid w:val="008A6ADD"/>
    <w:rsid w:val="009078BA"/>
    <w:rsid w:val="00920139"/>
    <w:rsid w:val="00944B6C"/>
    <w:rsid w:val="009477DF"/>
    <w:rsid w:val="009A7652"/>
    <w:rsid w:val="00A01EE3"/>
    <w:rsid w:val="00A14C21"/>
    <w:rsid w:val="00A16435"/>
    <w:rsid w:val="00A26A8A"/>
    <w:rsid w:val="00A5133C"/>
    <w:rsid w:val="00A64CD6"/>
    <w:rsid w:val="00A9331F"/>
    <w:rsid w:val="00AE2028"/>
    <w:rsid w:val="00AF25CD"/>
    <w:rsid w:val="00AF622C"/>
    <w:rsid w:val="00B22DC5"/>
    <w:rsid w:val="00B355D9"/>
    <w:rsid w:val="00B50B60"/>
    <w:rsid w:val="00B801AB"/>
    <w:rsid w:val="00B9050F"/>
    <w:rsid w:val="00C52157"/>
    <w:rsid w:val="00CA56D3"/>
    <w:rsid w:val="00D10BC8"/>
    <w:rsid w:val="00D10CCE"/>
    <w:rsid w:val="00D263B2"/>
    <w:rsid w:val="00D74648"/>
    <w:rsid w:val="00DA1BF3"/>
    <w:rsid w:val="00DF27E6"/>
    <w:rsid w:val="00E45F94"/>
    <w:rsid w:val="00E51FE1"/>
    <w:rsid w:val="00E54C65"/>
    <w:rsid w:val="00E84D99"/>
    <w:rsid w:val="00F02EA8"/>
    <w:rsid w:val="00F31C41"/>
    <w:rsid w:val="00F33B8A"/>
    <w:rsid w:val="00F449C7"/>
    <w:rsid w:val="00FA0CF2"/>
    <w:rsid w:val="00FD3AF3"/>
    <w:rsid w:val="00FD70B1"/>
    <w:rsid w:val="00FE038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1A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A6AD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A6ADD"/>
    <w:rPr>
      <w:sz w:val="18"/>
      <w:szCs w:val="18"/>
    </w:rPr>
  </w:style>
  <w:style w:type="paragraph" w:styleId="a4">
    <w:name w:val="footer"/>
    <w:basedOn w:val="a"/>
    <w:link w:val="Char0"/>
    <w:uiPriority w:val="99"/>
    <w:semiHidden/>
    <w:unhideWhenUsed/>
    <w:rsid w:val="008A6AD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A6ADD"/>
    <w:rPr>
      <w:sz w:val="18"/>
      <w:szCs w:val="18"/>
    </w:rPr>
  </w:style>
  <w:style w:type="paragraph" w:styleId="a5">
    <w:name w:val="List Paragraph"/>
    <w:basedOn w:val="a"/>
    <w:uiPriority w:val="34"/>
    <w:qFormat/>
    <w:rsid w:val="00F33B8A"/>
    <w:pPr>
      <w:ind w:firstLineChars="200" w:firstLine="420"/>
    </w:pPr>
  </w:style>
  <w:style w:type="paragraph" w:styleId="a6">
    <w:name w:val="Normal (Web)"/>
    <w:basedOn w:val="a"/>
    <w:uiPriority w:val="99"/>
    <w:unhideWhenUsed/>
    <w:rsid w:val="00F33B8A"/>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505247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530</TotalTime>
  <Pages>4</Pages>
  <Words>356</Words>
  <Characters>2030</Characters>
  <Application>Microsoft Office Word</Application>
  <DocSecurity>0</DocSecurity>
  <Lines>16</Lines>
  <Paragraphs>4</Paragraphs>
  <ScaleCrop>false</ScaleCrop>
  <Company>Microsoft</Company>
  <LinksUpToDate>false</LinksUpToDate>
  <CharactersWithSpaces>2382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张永峰</dc:creator>
  <cp:keywords/>
  <dc:description/>
  <cp:lastModifiedBy>张永峰</cp:lastModifiedBy>
  <cp:revision>24</cp:revision>
  <dcterms:created xsi:type="dcterms:W3CDTF">2018-11-06T01:38:00Z</dcterms:created>
  <dcterms:modified xsi:type="dcterms:W3CDTF">2019-04-02T01:06:00Z</dcterms:modified>
</cp:coreProperties>
</file>